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E8C" w:rsidRDefault="00E82E8C" w:rsidP="0064423E">
      <w:pPr>
        <w:ind w:firstLineChars="900" w:firstLine="3064"/>
        <w:rPr>
          <w:rFonts w:asciiTheme="minorEastAsia" w:eastAsiaTheme="minorEastAsia" w:hAnsiTheme="minorEastAsia"/>
          <w:b/>
          <w:sz w:val="36"/>
          <w:szCs w:val="36"/>
        </w:rPr>
      </w:pPr>
    </w:p>
    <w:p w:rsidR="00E82E8C" w:rsidRPr="00E82E8C" w:rsidRDefault="00E82E8C" w:rsidP="00E82E8C">
      <w:pPr>
        <w:widowControl w:val="0"/>
        <w:adjustRightInd/>
        <w:snapToGrid/>
        <w:spacing w:after="0" w:line="360" w:lineRule="auto"/>
        <w:jc w:val="center"/>
        <w:rPr>
          <w:rFonts w:ascii="宋体" w:eastAsia="宋体" w:hAnsi="宋体"/>
          <w:b/>
          <w:bCs/>
          <w:kern w:val="2"/>
          <w:sz w:val="48"/>
          <w:szCs w:val="48"/>
        </w:rPr>
      </w:pPr>
    </w:p>
    <w:p w:rsidR="00E82E8C" w:rsidRPr="00E82E8C" w:rsidRDefault="00E82E8C" w:rsidP="00E82E8C">
      <w:pPr>
        <w:widowControl w:val="0"/>
        <w:adjustRightInd/>
        <w:snapToGrid/>
        <w:spacing w:after="0" w:line="360" w:lineRule="auto"/>
        <w:jc w:val="center"/>
        <w:rPr>
          <w:rFonts w:ascii="宋体" w:eastAsia="宋体" w:hAnsi="宋体"/>
          <w:b/>
          <w:bCs/>
          <w:kern w:val="2"/>
          <w:sz w:val="48"/>
          <w:szCs w:val="48"/>
        </w:rPr>
      </w:pPr>
      <w:r w:rsidRPr="00E82E8C">
        <w:rPr>
          <w:rFonts w:ascii="宋体" w:eastAsia="宋体" w:hAnsi="宋体"/>
          <w:b/>
          <w:bCs/>
          <w:kern w:val="2"/>
          <w:sz w:val="48"/>
          <w:szCs w:val="48"/>
        </w:rPr>
        <w:t>合肥市建设工程监测中心有限责任公司</w:t>
      </w:r>
    </w:p>
    <w:p w:rsidR="00E82E8C" w:rsidRPr="00E82E8C" w:rsidRDefault="00E82E8C" w:rsidP="00E82E8C">
      <w:pPr>
        <w:widowControl w:val="0"/>
        <w:tabs>
          <w:tab w:val="left" w:pos="315"/>
          <w:tab w:val="left" w:pos="8820"/>
        </w:tabs>
        <w:adjustRightInd/>
        <w:snapToGrid/>
        <w:spacing w:after="0" w:line="500" w:lineRule="exact"/>
        <w:ind w:rightChars="127" w:right="253"/>
        <w:jc w:val="center"/>
        <w:rPr>
          <w:rFonts w:ascii="微软简标宋" w:eastAsia="黑体" w:hAnsiTheme="minorHAnsi"/>
          <w:b/>
          <w:bCs/>
          <w:spacing w:val="20"/>
          <w:kern w:val="2"/>
          <w:sz w:val="52"/>
          <w:szCs w:val="52"/>
        </w:rPr>
      </w:pPr>
    </w:p>
    <w:p w:rsidR="00E82E8C" w:rsidRPr="00E82E8C" w:rsidRDefault="00E82E8C" w:rsidP="00E82E8C">
      <w:pPr>
        <w:widowControl w:val="0"/>
        <w:tabs>
          <w:tab w:val="left" w:pos="315"/>
          <w:tab w:val="left" w:pos="8820"/>
        </w:tabs>
        <w:adjustRightInd/>
        <w:snapToGrid/>
        <w:spacing w:after="0" w:line="500" w:lineRule="exact"/>
        <w:ind w:rightChars="127" w:right="253"/>
        <w:jc w:val="center"/>
        <w:rPr>
          <w:rFonts w:ascii="微软简标宋" w:eastAsia="黑体" w:hAnsiTheme="minorHAnsi"/>
          <w:b/>
          <w:bCs/>
          <w:spacing w:val="20"/>
          <w:kern w:val="2"/>
          <w:sz w:val="52"/>
          <w:szCs w:val="52"/>
        </w:rPr>
      </w:pPr>
    </w:p>
    <w:p w:rsidR="00E82E8C" w:rsidRPr="00E82E8C" w:rsidRDefault="00E82E8C" w:rsidP="00E82E8C">
      <w:pPr>
        <w:widowControl w:val="0"/>
        <w:tabs>
          <w:tab w:val="left" w:pos="315"/>
          <w:tab w:val="left" w:pos="8820"/>
        </w:tabs>
        <w:adjustRightInd/>
        <w:snapToGrid/>
        <w:spacing w:after="0" w:line="500" w:lineRule="exact"/>
        <w:ind w:rightChars="127" w:right="253"/>
        <w:jc w:val="center"/>
        <w:rPr>
          <w:rFonts w:ascii="微软简标宋" w:eastAsia="黑体" w:hAnsiTheme="minorHAnsi"/>
          <w:b/>
          <w:bCs/>
          <w:spacing w:val="20"/>
          <w:kern w:val="2"/>
          <w:sz w:val="44"/>
          <w:szCs w:val="44"/>
        </w:rPr>
      </w:pPr>
      <w:r w:rsidRPr="00E82E8C">
        <w:rPr>
          <w:rFonts w:ascii="微软简标宋" w:eastAsia="黑体" w:hAnsiTheme="minorHAnsi" w:hint="eastAsia"/>
          <w:b/>
          <w:bCs/>
          <w:spacing w:val="20"/>
          <w:kern w:val="2"/>
          <w:sz w:val="44"/>
          <w:szCs w:val="44"/>
        </w:rPr>
        <w:t xml:space="preserve"> </w:t>
      </w:r>
      <w:r w:rsidRPr="00E82E8C">
        <w:rPr>
          <w:rFonts w:ascii="微软简标宋" w:eastAsia="黑体" w:hAnsiTheme="minorHAnsi" w:hint="eastAsia"/>
          <w:b/>
          <w:bCs/>
          <w:spacing w:val="20"/>
          <w:kern w:val="2"/>
          <w:sz w:val="44"/>
          <w:szCs w:val="44"/>
        </w:rPr>
        <w:t>招</w:t>
      </w:r>
      <w:r w:rsidRPr="00E82E8C">
        <w:rPr>
          <w:rFonts w:ascii="微软简标宋" w:eastAsia="黑体" w:hAnsiTheme="minorHAnsi" w:hint="eastAsia"/>
          <w:b/>
          <w:bCs/>
          <w:spacing w:val="20"/>
          <w:kern w:val="2"/>
          <w:sz w:val="44"/>
          <w:szCs w:val="44"/>
        </w:rPr>
        <w:t xml:space="preserve"> </w:t>
      </w:r>
      <w:r w:rsidRPr="00E82E8C">
        <w:rPr>
          <w:rFonts w:ascii="微软简标宋" w:eastAsia="黑体" w:hAnsiTheme="minorHAnsi" w:hint="eastAsia"/>
          <w:b/>
          <w:bCs/>
          <w:spacing w:val="20"/>
          <w:kern w:val="2"/>
          <w:sz w:val="44"/>
          <w:szCs w:val="44"/>
        </w:rPr>
        <w:t>标</w:t>
      </w:r>
      <w:r w:rsidRPr="00E82E8C">
        <w:rPr>
          <w:rFonts w:ascii="微软简标宋" w:eastAsia="黑体" w:hAnsiTheme="minorHAnsi" w:hint="eastAsia"/>
          <w:b/>
          <w:bCs/>
          <w:spacing w:val="20"/>
          <w:kern w:val="2"/>
          <w:sz w:val="44"/>
          <w:szCs w:val="44"/>
        </w:rPr>
        <w:t xml:space="preserve"> </w:t>
      </w:r>
      <w:r w:rsidRPr="00E82E8C">
        <w:rPr>
          <w:rFonts w:ascii="微软简标宋" w:eastAsia="黑体" w:hAnsiTheme="minorHAnsi" w:hint="eastAsia"/>
          <w:b/>
          <w:bCs/>
          <w:spacing w:val="20"/>
          <w:kern w:val="2"/>
          <w:sz w:val="44"/>
          <w:szCs w:val="44"/>
        </w:rPr>
        <w:t>文</w:t>
      </w:r>
      <w:r w:rsidRPr="00E82E8C">
        <w:rPr>
          <w:rFonts w:ascii="微软简标宋" w:eastAsia="黑体" w:hAnsiTheme="minorHAnsi" w:hint="eastAsia"/>
          <w:b/>
          <w:bCs/>
          <w:spacing w:val="20"/>
          <w:kern w:val="2"/>
          <w:sz w:val="44"/>
          <w:szCs w:val="44"/>
        </w:rPr>
        <w:t xml:space="preserve"> </w:t>
      </w:r>
      <w:r w:rsidRPr="00E82E8C">
        <w:rPr>
          <w:rFonts w:ascii="微软简标宋" w:eastAsia="黑体" w:hAnsiTheme="minorHAnsi" w:hint="eastAsia"/>
          <w:b/>
          <w:bCs/>
          <w:spacing w:val="20"/>
          <w:kern w:val="2"/>
          <w:sz w:val="44"/>
          <w:szCs w:val="44"/>
        </w:rPr>
        <w:t>件</w:t>
      </w:r>
    </w:p>
    <w:p w:rsidR="00E82E8C" w:rsidRPr="00E82E8C" w:rsidRDefault="00E82E8C" w:rsidP="00E82E8C">
      <w:pPr>
        <w:widowControl w:val="0"/>
        <w:adjustRightInd/>
        <w:snapToGrid/>
        <w:spacing w:after="0" w:line="360" w:lineRule="auto"/>
        <w:jc w:val="center"/>
        <w:rPr>
          <w:rFonts w:ascii="宋体" w:eastAsia="宋体" w:hAnsi="宋体"/>
          <w:b/>
          <w:kern w:val="2"/>
          <w:sz w:val="44"/>
          <w:szCs w:val="44"/>
        </w:rPr>
      </w:pPr>
      <w:r w:rsidRPr="00E82E8C">
        <w:rPr>
          <w:rFonts w:ascii="宋体" w:eastAsia="宋体" w:hAnsi="宋体" w:hint="eastAsia"/>
          <w:b/>
          <w:noProof/>
          <w:kern w:val="2"/>
          <w:sz w:val="24"/>
          <w:szCs w:val="24"/>
        </w:rPr>
        <w:drawing>
          <wp:anchor distT="0" distB="0" distL="114300" distR="114300" simplePos="0" relativeHeight="251659264" behindDoc="0" locked="0" layoutInCell="1" allowOverlap="1" wp14:anchorId="78421F78" wp14:editId="1BBE3BCD">
            <wp:simplePos x="0" y="0"/>
            <wp:positionH relativeFrom="column">
              <wp:posOffset>2333625</wp:posOffset>
            </wp:positionH>
            <wp:positionV relativeFrom="paragraph">
              <wp:posOffset>38100</wp:posOffset>
            </wp:positionV>
            <wp:extent cx="1463040" cy="1584960"/>
            <wp:effectExtent l="0" t="0" r="3810" b="15240"/>
            <wp:wrapSquare wrapText="right"/>
            <wp:docPr id="1" name="图片 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未命名"/>
                    <pic:cNvPicPr>
                      <a:picLocks noChangeAspect="1"/>
                    </pic:cNvPicPr>
                  </pic:nvPicPr>
                  <pic:blipFill>
                    <a:blip r:embed="rId9"/>
                    <a:stretch>
                      <a:fillRect/>
                    </a:stretch>
                  </pic:blipFill>
                  <pic:spPr>
                    <a:xfrm>
                      <a:off x="0" y="0"/>
                      <a:ext cx="1463040" cy="1584960"/>
                    </a:xfrm>
                    <a:prstGeom prst="rect">
                      <a:avLst/>
                    </a:prstGeom>
                    <a:noFill/>
                    <a:ln w="9525">
                      <a:noFill/>
                    </a:ln>
                  </pic:spPr>
                </pic:pic>
              </a:graphicData>
            </a:graphic>
          </wp:anchor>
        </w:drawing>
      </w:r>
    </w:p>
    <w:p w:rsidR="00E82E8C" w:rsidRPr="00E82E8C" w:rsidRDefault="00E82E8C" w:rsidP="00E82E8C">
      <w:pPr>
        <w:widowControl w:val="0"/>
        <w:adjustRightInd/>
        <w:snapToGrid/>
        <w:spacing w:after="0" w:line="360" w:lineRule="auto"/>
        <w:jc w:val="both"/>
        <w:rPr>
          <w:rFonts w:ascii="宋体" w:eastAsia="宋体" w:hAnsi="宋体"/>
          <w:b/>
          <w:kern w:val="2"/>
          <w:sz w:val="24"/>
          <w:szCs w:val="24"/>
        </w:rPr>
      </w:pPr>
    </w:p>
    <w:p w:rsidR="00E82E8C" w:rsidRPr="00E82E8C" w:rsidRDefault="00E82E8C" w:rsidP="00E82E8C">
      <w:pPr>
        <w:widowControl w:val="0"/>
        <w:adjustRightInd/>
        <w:snapToGrid/>
        <w:spacing w:after="0" w:line="360" w:lineRule="auto"/>
        <w:jc w:val="both"/>
        <w:rPr>
          <w:rFonts w:ascii="宋体" w:eastAsia="宋体" w:hAnsi="宋体"/>
          <w:b/>
          <w:kern w:val="2"/>
          <w:sz w:val="24"/>
          <w:szCs w:val="24"/>
        </w:rPr>
      </w:pPr>
    </w:p>
    <w:p w:rsidR="00E82E8C" w:rsidRPr="00E82E8C" w:rsidRDefault="00E82E8C" w:rsidP="00E82E8C">
      <w:pPr>
        <w:widowControl w:val="0"/>
        <w:adjustRightInd/>
        <w:snapToGrid/>
        <w:spacing w:after="0" w:line="360" w:lineRule="auto"/>
        <w:jc w:val="both"/>
        <w:rPr>
          <w:rFonts w:ascii="宋体" w:eastAsia="宋体" w:hAnsi="宋体"/>
          <w:b/>
          <w:kern w:val="2"/>
          <w:sz w:val="24"/>
          <w:szCs w:val="24"/>
        </w:rPr>
      </w:pPr>
    </w:p>
    <w:p w:rsidR="00E82E8C" w:rsidRPr="00E82E8C" w:rsidRDefault="00E82E8C" w:rsidP="00E82E8C">
      <w:pPr>
        <w:widowControl w:val="0"/>
        <w:adjustRightInd/>
        <w:snapToGrid/>
        <w:spacing w:after="0" w:line="360" w:lineRule="auto"/>
        <w:jc w:val="both"/>
        <w:rPr>
          <w:rFonts w:ascii="宋体" w:eastAsia="宋体" w:hAnsi="宋体"/>
          <w:b/>
          <w:kern w:val="2"/>
          <w:sz w:val="24"/>
          <w:szCs w:val="24"/>
        </w:rPr>
      </w:pPr>
    </w:p>
    <w:p w:rsidR="00E82E8C" w:rsidRPr="00E82E8C" w:rsidRDefault="00E82E8C" w:rsidP="00E82E8C">
      <w:pPr>
        <w:widowControl w:val="0"/>
        <w:adjustRightInd/>
        <w:snapToGrid/>
        <w:spacing w:after="0" w:line="360" w:lineRule="auto"/>
        <w:jc w:val="both"/>
        <w:rPr>
          <w:rFonts w:ascii="宋体" w:eastAsia="宋体" w:hAnsi="宋体"/>
          <w:b/>
          <w:kern w:val="2"/>
          <w:sz w:val="24"/>
          <w:szCs w:val="24"/>
        </w:rPr>
      </w:pPr>
    </w:p>
    <w:p w:rsidR="00E82E8C" w:rsidRPr="00E82E8C" w:rsidRDefault="00E82E8C" w:rsidP="00E82E8C">
      <w:pPr>
        <w:widowControl w:val="0"/>
        <w:adjustRightInd/>
        <w:snapToGrid/>
        <w:spacing w:after="0" w:line="360" w:lineRule="auto"/>
        <w:jc w:val="center"/>
        <w:rPr>
          <w:rFonts w:ascii="宋体" w:eastAsia="宋体" w:hAnsi="宋体"/>
          <w:b/>
          <w:kern w:val="2"/>
          <w:sz w:val="28"/>
          <w:szCs w:val="28"/>
        </w:rPr>
      </w:pPr>
      <w:r w:rsidRPr="00E82E8C">
        <w:rPr>
          <w:rFonts w:ascii="Arial Black" w:eastAsia="华文彩云" w:hAnsi="Arial Black" w:hint="eastAsia"/>
          <w:b/>
          <w:kern w:val="2"/>
          <w:sz w:val="44"/>
          <w:szCs w:val="24"/>
        </w:rPr>
        <w:t>www.hfjczx</w:t>
      </w:r>
      <w:r w:rsidRPr="00E82E8C">
        <w:rPr>
          <w:rFonts w:ascii="Arial Black" w:eastAsia="华文彩云" w:hAnsi="Arial Black"/>
          <w:b/>
          <w:kern w:val="2"/>
          <w:sz w:val="44"/>
          <w:szCs w:val="24"/>
        </w:rPr>
        <w:t>.c</w:t>
      </w:r>
      <w:r w:rsidRPr="00E82E8C">
        <w:rPr>
          <w:rFonts w:ascii="Arial Black" w:eastAsia="华文彩云" w:hAnsi="Arial Black" w:hint="eastAsia"/>
          <w:b/>
          <w:kern w:val="2"/>
          <w:sz w:val="44"/>
          <w:szCs w:val="24"/>
        </w:rPr>
        <w:t>om/jc/</w:t>
      </w:r>
    </w:p>
    <w:p w:rsidR="00E82E8C" w:rsidRPr="00E82E8C" w:rsidRDefault="00E82E8C" w:rsidP="00E82E8C">
      <w:pPr>
        <w:widowControl w:val="0"/>
        <w:adjustRightInd/>
        <w:snapToGrid/>
        <w:spacing w:after="0" w:line="360" w:lineRule="auto"/>
        <w:jc w:val="center"/>
        <w:rPr>
          <w:rFonts w:ascii="宋体" w:eastAsia="宋体" w:hAnsi="宋体"/>
          <w:b/>
          <w:kern w:val="2"/>
          <w:sz w:val="28"/>
          <w:szCs w:val="28"/>
        </w:rPr>
      </w:pPr>
    </w:p>
    <w:p w:rsidR="00E82E8C" w:rsidRPr="00E82E8C" w:rsidRDefault="00E82E8C" w:rsidP="00E82E8C">
      <w:pPr>
        <w:widowControl w:val="0"/>
        <w:adjustRightInd/>
        <w:snapToGrid/>
        <w:spacing w:after="0" w:line="360" w:lineRule="auto"/>
        <w:jc w:val="center"/>
        <w:rPr>
          <w:rFonts w:ascii="宋体" w:eastAsia="宋体" w:hAnsi="宋体"/>
          <w:b/>
          <w:kern w:val="2"/>
          <w:sz w:val="28"/>
          <w:szCs w:val="28"/>
        </w:rPr>
      </w:pPr>
    </w:p>
    <w:p w:rsidR="00E82E8C" w:rsidRPr="00E82E8C" w:rsidRDefault="00E82E8C" w:rsidP="00E82E8C">
      <w:pPr>
        <w:widowControl w:val="0"/>
        <w:adjustRightInd/>
        <w:snapToGrid/>
        <w:spacing w:after="0" w:line="360" w:lineRule="auto"/>
        <w:ind w:firstLineChars="950" w:firstLine="2471"/>
        <w:jc w:val="both"/>
        <w:rPr>
          <w:rFonts w:ascii="宋体" w:eastAsia="宋体" w:hAnsi="宋体"/>
          <w:b/>
          <w:kern w:val="2"/>
          <w:sz w:val="28"/>
          <w:szCs w:val="28"/>
        </w:rPr>
      </w:pPr>
      <w:r w:rsidRPr="00E82E8C">
        <w:rPr>
          <w:rFonts w:ascii="宋体" w:eastAsia="宋体" w:hAnsi="宋体" w:hint="eastAsia"/>
          <w:b/>
          <w:kern w:val="2"/>
          <w:sz w:val="28"/>
          <w:szCs w:val="28"/>
        </w:rPr>
        <w:t xml:space="preserve"> 项目名称：</w:t>
      </w:r>
      <w:r>
        <w:rPr>
          <w:rFonts w:ascii="宋体" w:eastAsia="宋体" w:hAnsi="宋体" w:hint="eastAsia"/>
          <w:b/>
          <w:kern w:val="2"/>
          <w:sz w:val="28"/>
          <w:szCs w:val="28"/>
        </w:rPr>
        <w:t>公司年终仪器计量服务</w:t>
      </w:r>
    </w:p>
    <w:p w:rsidR="00E82E8C" w:rsidRPr="00E82E8C" w:rsidRDefault="00E82E8C" w:rsidP="00E82E8C">
      <w:pPr>
        <w:widowControl w:val="0"/>
        <w:adjustRightInd/>
        <w:snapToGrid/>
        <w:spacing w:after="0" w:line="360" w:lineRule="auto"/>
        <w:ind w:firstLineChars="990" w:firstLine="2575"/>
        <w:jc w:val="both"/>
        <w:rPr>
          <w:rFonts w:ascii="宋体" w:eastAsia="宋体" w:hAnsi="宋体"/>
          <w:b/>
          <w:kern w:val="2"/>
          <w:sz w:val="28"/>
          <w:szCs w:val="28"/>
        </w:rPr>
      </w:pPr>
      <w:r w:rsidRPr="00E82E8C">
        <w:rPr>
          <w:rFonts w:ascii="宋体" w:eastAsia="宋体" w:hAnsi="宋体" w:hint="eastAsia"/>
          <w:b/>
          <w:kern w:val="2"/>
          <w:sz w:val="28"/>
          <w:szCs w:val="28"/>
        </w:rPr>
        <w:t>项目编号：JCZX-2019</w:t>
      </w:r>
      <w:r>
        <w:rPr>
          <w:rFonts w:ascii="宋体" w:eastAsia="宋体" w:hAnsi="宋体" w:hint="eastAsia"/>
          <w:b/>
          <w:kern w:val="2"/>
          <w:sz w:val="28"/>
          <w:szCs w:val="28"/>
        </w:rPr>
        <w:t>1028</w:t>
      </w:r>
    </w:p>
    <w:p w:rsidR="00E82E8C" w:rsidRPr="00E82E8C" w:rsidRDefault="00E82E8C" w:rsidP="00E82E8C">
      <w:pPr>
        <w:widowControl w:val="0"/>
        <w:adjustRightInd/>
        <w:snapToGrid/>
        <w:spacing w:after="0" w:line="360" w:lineRule="auto"/>
        <w:jc w:val="both"/>
        <w:rPr>
          <w:rFonts w:ascii="宋体" w:eastAsia="宋体" w:hAnsi="宋体"/>
          <w:b/>
          <w:kern w:val="2"/>
          <w:sz w:val="24"/>
          <w:szCs w:val="24"/>
        </w:rPr>
      </w:pPr>
    </w:p>
    <w:p w:rsidR="00E82E8C" w:rsidRPr="00E82E8C" w:rsidRDefault="00E82E8C" w:rsidP="00E82E8C">
      <w:pPr>
        <w:widowControl w:val="0"/>
        <w:adjustRightInd/>
        <w:snapToGrid/>
        <w:spacing w:after="0" w:line="360" w:lineRule="auto"/>
        <w:jc w:val="both"/>
        <w:rPr>
          <w:rFonts w:asciiTheme="minorHAnsi" w:eastAsia="宋体" w:hAnsiTheme="minorHAnsi"/>
          <w:b/>
          <w:kern w:val="2"/>
          <w:sz w:val="24"/>
          <w:szCs w:val="24"/>
        </w:rPr>
      </w:pPr>
    </w:p>
    <w:p w:rsidR="00E82E8C" w:rsidRPr="00E82E8C" w:rsidRDefault="00E82E8C" w:rsidP="00E82E8C">
      <w:pPr>
        <w:widowControl w:val="0"/>
        <w:adjustRightInd/>
        <w:snapToGrid/>
        <w:spacing w:after="0" w:line="360" w:lineRule="auto"/>
        <w:jc w:val="center"/>
        <w:rPr>
          <w:rFonts w:asciiTheme="minorHAnsi" w:eastAsia="宋体" w:hAnsiTheme="minorHAnsi"/>
          <w:b/>
          <w:kern w:val="2"/>
          <w:sz w:val="24"/>
          <w:szCs w:val="24"/>
        </w:rPr>
      </w:pPr>
    </w:p>
    <w:p w:rsidR="00E82E8C" w:rsidRPr="00E82E8C" w:rsidRDefault="00E82E8C" w:rsidP="00E82E8C">
      <w:pPr>
        <w:widowControl w:val="0"/>
        <w:adjustRightInd/>
        <w:snapToGrid/>
        <w:spacing w:after="0" w:line="360" w:lineRule="auto"/>
        <w:jc w:val="center"/>
        <w:rPr>
          <w:rFonts w:asciiTheme="minorHAnsi" w:eastAsia="宋体" w:hAnsiTheme="minorHAnsi"/>
          <w:b/>
          <w:kern w:val="2"/>
          <w:sz w:val="24"/>
          <w:szCs w:val="24"/>
        </w:rPr>
      </w:pPr>
      <w:r w:rsidRPr="00E82E8C">
        <w:rPr>
          <w:rFonts w:asciiTheme="minorHAnsi" w:eastAsia="宋体" w:hAnsiTheme="minorHAnsi" w:hint="eastAsia"/>
          <w:b/>
          <w:kern w:val="2"/>
          <w:sz w:val="24"/>
          <w:szCs w:val="24"/>
        </w:rPr>
        <w:t>合肥市建设工程监测中心有限责任公司</w:t>
      </w:r>
    </w:p>
    <w:p w:rsidR="00E82E8C" w:rsidRPr="00E82E8C" w:rsidRDefault="00E82E8C" w:rsidP="00E82E8C">
      <w:pPr>
        <w:widowControl w:val="0"/>
        <w:adjustRightInd/>
        <w:snapToGrid/>
        <w:spacing w:after="0" w:line="360" w:lineRule="auto"/>
        <w:jc w:val="center"/>
        <w:rPr>
          <w:rFonts w:ascii="宋体" w:eastAsia="宋体" w:hAnsi="宋体"/>
          <w:b/>
          <w:kern w:val="2"/>
          <w:sz w:val="28"/>
          <w:szCs w:val="28"/>
        </w:rPr>
      </w:pPr>
      <w:r w:rsidRPr="00E82E8C">
        <w:rPr>
          <w:rFonts w:ascii="宋体" w:eastAsia="宋体" w:hAnsi="宋体" w:hint="eastAsia"/>
          <w:b/>
          <w:kern w:val="2"/>
          <w:sz w:val="28"/>
          <w:szCs w:val="28"/>
        </w:rPr>
        <w:t xml:space="preserve">2019 年 </w:t>
      </w:r>
      <w:r>
        <w:rPr>
          <w:rFonts w:ascii="宋体" w:eastAsia="宋体" w:hAnsi="宋体" w:hint="eastAsia"/>
          <w:b/>
          <w:kern w:val="2"/>
          <w:sz w:val="28"/>
          <w:szCs w:val="28"/>
        </w:rPr>
        <w:t>10</w:t>
      </w:r>
      <w:r w:rsidRPr="00E82E8C">
        <w:rPr>
          <w:rFonts w:ascii="宋体" w:eastAsia="宋体" w:hAnsi="宋体" w:hint="eastAsia"/>
          <w:b/>
          <w:kern w:val="2"/>
          <w:sz w:val="28"/>
          <w:szCs w:val="28"/>
        </w:rPr>
        <w:t xml:space="preserve">月 </w:t>
      </w:r>
      <w:r>
        <w:rPr>
          <w:rFonts w:ascii="宋体" w:eastAsia="宋体" w:hAnsi="宋体" w:hint="eastAsia"/>
          <w:b/>
          <w:kern w:val="2"/>
          <w:sz w:val="28"/>
          <w:szCs w:val="28"/>
        </w:rPr>
        <w:t>28</w:t>
      </w:r>
      <w:r w:rsidRPr="00E82E8C">
        <w:rPr>
          <w:rFonts w:ascii="宋体" w:eastAsia="宋体" w:hAnsi="宋体" w:hint="eastAsia"/>
          <w:b/>
          <w:kern w:val="2"/>
          <w:sz w:val="28"/>
          <w:szCs w:val="28"/>
        </w:rPr>
        <w:t>日</w:t>
      </w:r>
    </w:p>
    <w:p w:rsidR="00E82E8C" w:rsidRPr="00E82E8C" w:rsidRDefault="00E82E8C" w:rsidP="00E82E8C">
      <w:pPr>
        <w:widowControl w:val="0"/>
        <w:tabs>
          <w:tab w:val="left" w:pos="4620"/>
        </w:tabs>
        <w:adjustRightInd/>
        <w:snapToGrid/>
        <w:spacing w:after="0" w:line="500" w:lineRule="exact"/>
        <w:jc w:val="center"/>
        <w:rPr>
          <w:rFonts w:ascii="宋体" w:eastAsia="宋体" w:hAnsi="宋体"/>
          <w:b/>
          <w:kern w:val="2"/>
          <w:sz w:val="32"/>
          <w:szCs w:val="24"/>
        </w:rPr>
      </w:pPr>
    </w:p>
    <w:p w:rsidR="00E82E8C" w:rsidRDefault="00E82E8C" w:rsidP="0064423E">
      <w:pPr>
        <w:ind w:firstLineChars="900" w:firstLine="3064"/>
        <w:rPr>
          <w:rFonts w:asciiTheme="minorEastAsia" w:eastAsiaTheme="minorEastAsia" w:hAnsiTheme="minorEastAsia"/>
          <w:b/>
          <w:sz w:val="36"/>
          <w:szCs w:val="36"/>
        </w:rPr>
      </w:pPr>
    </w:p>
    <w:p w:rsidR="00E82E8C" w:rsidRDefault="00E82E8C" w:rsidP="00E82E8C">
      <w:pPr>
        <w:rPr>
          <w:rFonts w:asciiTheme="minorEastAsia" w:eastAsiaTheme="minorEastAsia" w:hAnsiTheme="minorEastAsia"/>
          <w:b/>
          <w:sz w:val="36"/>
          <w:szCs w:val="36"/>
        </w:rPr>
      </w:pPr>
    </w:p>
    <w:p w:rsidR="004402E7" w:rsidRDefault="0064423E" w:rsidP="0064423E">
      <w:pPr>
        <w:ind w:firstLineChars="900" w:firstLine="3064"/>
        <w:rPr>
          <w:rFonts w:asciiTheme="minorEastAsia" w:eastAsiaTheme="minorEastAsia" w:hAnsiTheme="minorEastAsia"/>
          <w:b/>
          <w:sz w:val="36"/>
          <w:szCs w:val="36"/>
        </w:rPr>
      </w:pPr>
      <w:r>
        <w:rPr>
          <w:rFonts w:asciiTheme="minorEastAsia" w:eastAsiaTheme="minorEastAsia" w:hAnsiTheme="minorEastAsia" w:hint="eastAsia"/>
          <w:b/>
          <w:sz w:val="36"/>
          <w:szCs w:val="36"/>
        </w:rPr>
        <w:lastRenderedPageBreak/>
        <w:t>招 标 公 告</w:t>
      </w:r>
    </w:p>
    <w:p w:rsidR="004402E7" w:rsidRDefault="0064423E" w:rsidP="0064423E">
      <w:pPr>
        <w:spacing w:beforeLines="50" w:before="156"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根据《合肥市建设工程监测中心招标采购管理办法》的规定，本招标项目已具备招标条件，现对本项目进行公开招标，择优选定承包人。</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 xml:space="preserve">一、招标单位：合肥市建设工程监测中心有限责任公司 </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二、项目名称：合肥市建设工程监测中心有限责任公司</w:t>
      </w:r>
      <w:r w:rsidR="00BC7D34">
        <w:rPr>
          <w:rFonts w:asciiTheme="minorEastAsia" w:eastAsiaTheme="minorEastAsia" w:hAnsiTheme="minorEastAsia" w:hint="eastAsia"/>
          <w:bCs/>
          <w:sz w:val="24"/>
          <w:szCs w:val="24"/>
        </w:rPr>
        <w:t>年终</w:t>
      </w:r>
      <w:r>
        <w:rPr>
          <w:rFonts w:asciiTheme="minorEastAsia" w:eastAsiaTheme="minorEastAsia" w:hAnsiTheme="minorEastAsia" w:hint="eastAsia"/>
          <w:bCs/>
          <w:sz w:val="24"/>
          <w:szCs w:val="24"/>
        </w:rPr>
        <w:t xml:space="preserve">仪器计量服务 </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 xml:space="preserve">三、项目地址：合肥市包河区经济开发区大连路7号 </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四、项目编号：</w:t>
      </w:r>
      <w:bookmarkStart w:id="0" w:name="OLE_LINK1"/>
      <w:r>
        <w:rPr>
          <w:rFonts w:asciiTheme="minorEastAsia" w:eastAsiaTheme="minorEastAsia" w:hAnsiTheme="minorEastAsia" w:hint="eastAsia"/>
          <w:bCs/>
          <w:sz w:val="24"/>
          <w:szCs w:val="24"/>
        </w:rPr>
        <w:t>JCZX-201</w:t>
      </w:r>
      <w:bookmarkEnd w:id="0"/>
      <w:r>
        <w:rPr>
          <w:rFonts w:asciiTheme="minorEastAsia" w:eastAsiaTheme="minorEastAsia" w:hAnsiTheme="minorEastAsia" w:hint="eastAsia"/>
          <w:bCs/>
          <w:sz w:val="24"/>
          <w:szCs w:val="24"/>
        </w:rPr>
        <w:t>91028</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五、</w:t>
      </w:r>
      <w:r w:rsidR="00FE0488">
        <w:rPr>
          <w:rFonts w:asciiTheme="minorEastAsia" w:eastAsiaTheme="minorEastAsia" w:hAnsiTheme="minorEastAsia" w:cs="宋体" w:hint="eastAsia"/>
          <w:bCs/>
          <w:sz w:val="24"/>
          <w:szCs w:val="24"/>
        </w:rPr>
        <w:t>项目预算</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 xml:space="preserve"> </w:t>
      </w:r>
      <w:r w:rsidR="00FE0488">
        <w:rPr>
          <w:rFonts w:asciiTheme="minorEastAsia" w:eastAsiaTheme="minorEastAsia" w:hAnsiTheme="minorEastAsia" w:cs="宋体"/>
          <w:bCs/>
          <w:sz w:val="24"/>
          <w:szCs w:val="24"/>
        </w:rPr>
        <w:t>7</w:t>
      </w:r>
      <w:r w:rsidR="00FE0488">
        <w:rPr>
          <w:rFonts w:asciiTheme="minorEastAsia" w:eastAsiaTheme="minorEastAsia" w:hAnsiTheme="minorEastAsia" w:cs="宋体" w:hint="eastAsia"/>
          <w:bCs/>
          <w:sz w:val="24"/>
          <w:szCs w:val="24"/>
        </w:rPr>
        <w:t>.5</w:t>
      </w:r>
      <w:bookmarkStart w:id="1" w:name="_GoBack"/>
      <w:bookmarkEnd w:id="1"/>
      <w:r w:rsidR="00FE0488">
        <w:rPr>
          <w:rFonts w:asciiTheme="minorEastAsia" w:eastAsiaTheme="minorEastAsia" w:hAnsiTheme="minorEastAsia" w:cs="宋体" w:hint="eastAsia"/>
          <w:bCs/>
          <w:sz w:val="24"/>
          <w:szCs w:val="24"/>
        </w:rPr>
        <w:t>万元</w:t>
      </w:r>
      <w:r>
        <w:rPr>
          <w:rFonts w:asciiTheme="minorEastAsia" w:eastAsiaTheme="minorEastAsia" w:hAnsiTheme="minorEastAsia" w:cs="宋体"/>
          <w:bCs/>
          <w:sz w:val="24"/>
          <w:szCs w:val="24"/>
        </w:rPr>
        <w:t>。</w:t>
      </w:r>
    </w:p>
    <w:p w:rsidR="004402E7" w:rsidRDefault="0064423E">
      <w:pPr>
        <w:spacing w:line="360" w:lineRule="auto"/>
        <w:ind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六、投标人资格</w:t>
      </w:r>
      <w:r>
        <w:rPr>
          <w:rFonts w:asciiTheme="minorEastAsia" w:eastAsiaTheme="minorEastAsia" w:hAnsiTheme="minorEastAsia" w:cs="宋体"/>
          <w:bCs/>
          <w:sz w:val="24"/>
          <w:szCs w:val="24"/>
        </w:rPr>
        <w:t>:</w:t>
      </w:r>
    </w:p>
    <w:p w:rsidR="004402E7" w:rsidRDefault="0064423E">
      <w:pPr>
        <w:spacing w:line="360" w:lineRule="auto"/>
        <w:ind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1、具有独立法人资质；</w:t>
      </w:r>
    </w:p>
    <w:p w:rsidR="004402E7" w:rsidRDefault="0064423E">
      <w:pPr>
        <w:spacing w:line="360" w:lineRule="auto"/>
        <w:ind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2、具有履行合同所必需的设备和专业技术能力；</w:t>
      </w:r>
    </w:p>
    <w:p w:rsidR="004402E7" w:rsidRDefault="0064423E">
      <w:pPr>
        <w:spacing w:line="360" w:lineRule="auto"/>
        <w:ind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3、具有完整的售后服务体系，在合肥市需有实验室（投标时需提供实验场所具体地址），具备4小时快速响应机制，能提供良好的技术支持；</w:t>
      </w:r>
    </w:p>
    <w:p w:rsidR="004402E7" w:rsidRDefault="0064423E">
      <w:pPr>
        <w:spacing w:line="360" w:lineRule="auto"/>
        <w:ind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4、具有总公司或总部的授权代理资格也可参与投标，投标时需提供授权代理资料；</w:t>
      </w:r>
    </w:p>
    <w:p w:rsidR="004402E7" w:rsidRDefault="0064423E">
      <w:pPr>
        <w:spacing w:line="360" w:lineRule="auto"/>
        <w:ind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5、具有良好的企业资信，企业无不良业绩；</w:t>
      </w:r>
    </w:p>
    <w:p w:rsidR="004402E7" w:rsidRDefault="0064423E">
      <w:pPr>
        <w:spacing w:line="360" w:lineRule="auto"/>
        <w:ind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七、服务需求：</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1、按照采购方提供的《设备清单》（见附件</w:t>
      </w:r>
      <w:r w:rsidR="00260A8E">
        <w:rPr>
          <w:rFonts w:asciiTheme="minorEastAsia" w:eastAsiaTheme="minorEastAsia" w:hAnsiTheme="minorEastAsia" w:hint="eastAsia"/>
          <w:bCs/>
          <w:sz w:val="24"/>
          <w:szCs w:val="24"/>
        </w:rPr>
        <w:t>五</w:t>
      </w:r>
      <w:r>
        <w:rPr>
          <w:rFonts w:asciiTheme="minorEastAsia" w:eastAsiaTheme="minorEastAsia" w:hAnsiTheme="minorEastAsia" w:hint="eastAsia"/>
          <w:bCs/>
          <w:sz w:val="24"/>
          <w:szCs w:val="24"/>
        </w:rPr>
        <w:t>），根据所对应的国家计量检定规程、国家校准规范等技术文件组织开展对设备的计量服务，使检测设备的量值能溯源到SI</w:t>
      </w:r>
      <w:r w:rsidR="00482FCD">
        <w:rPr>
          <w:rFonts w:asciiTheme="minorEastAsia" w:eastAsiaTheme="minorEastAsia" w:hAnsiTheme="minorEastAsia" w:hint="eastAsia"/>
          <w:bCs/>
          <w:sz w:val="24"/>
          <w:szCs w:val="24"/>
        </w:rPr>
        <w:t>单位或国家计量基准，并出具校准证书。</w:t>
      </w:r>
      <w:r>
        <w:rPr>
          <w:rFonts w:asciiTheme="minorEastAsia" w:eastAsiaTheme="minorEastAsia" w:hAnsiTheme="minorEastAsia" w:hint="eastAsia"/>
          <w:bCs/>
          <w:sz w:val="24"/>
          <w:szCs w:val="24"/>
        </w:rPr>
        <w:t>如需检定的项目，由</w:t>
      </w:r>
      <w:proofErr w:type="gramStart"/>
      <w:r>
        <w:rPr>
          <w:rFonts w:asciiTheme="minorEastAsia" w:eastAsiaTheme="minorEastAsia" w:hAnsiTheme="minorEastAsia" w:hint="eastAsia"/>
          <w:bCs/>
          <w:sz w:val="24"/>
          <w:szCs w:val="24"/>
        </w:rPr>
        <w:t>中标商</w:t>
      </w:r>
      <w:proofErr w:type="gramEnd"/>
      <w:r>
        <w:rPr>
          <w:rFonts w:asciiTheme="minorEastAsia" w:eastAsiaTheme="minorEastAsia" w:hAnsiTheme="minorEastAsia" w:hint="eastAsia"/>
          <w:bCs/>
          <w:sz w:val="24"/>
          <w:szCs w:val="24"/>
        </w:rPr>
        <w:t>一并负责</w:t>
      </w:r>
      <w:r w:rsidR="00482FCD">
        <w:rPr>
          <w:rFonts w:asciiTheme="minorEastAsia" w:eastAsiaTheme="minorEastAsia" w:hAnsiTheme="minorEastAsia" w:hint="eastAsia"/>
          <w:bCs/>
          <w:sz w:val="24"/>
          <w:szCs w:val="24"/>
        </w:rPr>
        <w:t>，原则上须由安徽省计量院或合肥市计量测试研究院出具报告</w:t>
      </w:r>
      <w:r>
        <w:rPr>
          <w:rFonts w:asciiTheme="minorEastAsia" w:eastAsiaTheme="minorEastAsia" w:hAnsiTheme="minorEastAsia" w:hint="eastAsia"/>
          <w:bCs/>
          <w:sz w:val="24"/>
          <w:szCs w:val="24"/>
        </w:rPr>
        <w:t>。如校准设备清单中部分检测</w:t>
      </w:r>
      <w:proofErr w:type="gramStart"/>
      <w:r>
        <w:rPr>
          <w:rFonts w:asciiTheme="minorEastAsia" w:eastAsiaTheme="minorEastAsia" w:hAnsiTheme="minorEastAsia" w:hint="eastAsia"/>
          <w:bCs/>
          <w:sz w:val="24"/>
          <w:szCs w:val="24"/>
        </w:rPr>
        <w:t>项供应</w:t>
      </w:r>
      <w:proofErr w:type="gramEnd"/>
      <w:r>
        <w:rPr>
          <w:rFonts w:asciiTheme="minorEastAsia" w:eastAsiaTheme="minorEastAsia" w:hAnsiTheme="minorEastAsia" w:hint="eastAsia"/>
          <w:bCs/>
          <w:sz w:val="24"/>
          <w:szCs w:val="24"/>
        </w:rPr>
        <w:t>商不具备计量授权证书或 CNAS 资质的</w:t>
      </w:r>
      <w:proofErr w:type="gramStart"/>
      <w:r>
        <w:rPr>
          <w:rFonts w:asciiTheme="minorEastAsia" w:eastAsiaTheme="minorEastAsia" w:hAnsiTheme="minorEastAsia" w:hint="eastAsia"/>
          <w:bCs/>
          <w:sz w:val="24"/>
          <w:szCs w:val="24"/>
        </w:rPr>
        <w:t>服务项报经</w:t>
      </w:r>
      <w:proofErr w:type="gramEnd"/>
      <w:r>
        <w:rPr>
          <w:rFonts w:asciiTheme="minorEastAsia" w:eastAsiaTheme="minorEastAsia" w:hAnsiTheme="minorEastAsia" w:hint="eastAsia"/>
          <w:bCs/>
          <w:sz w:val="24"/>
          <w:szCs w:val="24"/>
        </w:rPr>
        <w:t>采购方同意，可委托其他具备同等资质的单位承接且中标供应商须对所有服务全权负责，但委外单位必须征得招标单位的同意，投标供应商自行考虑投标风险。</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2、对于没有国家检定规程与校准规范的设备，允许按设备参数分别出具校准证书。</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lastRenderedPageBreak/>
        <w:t>3、进行计量的设备还包含采购方新购置或修理后的仪器设备，校准价格由采购方另行支付，另行支付的费用不包含在本项目投标总价中。</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八、服务方式</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1、中标供应商到业主单位工作场所进行现场检定校准服务；</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2、中标供应商将业主仪器设备取回中标方实验室进行检定校准服务；</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3、不接受邮寄仪器的形式。</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九、时限要求</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中标供应商在确定中标后的三个工作日内，安排校准服务工作，且在完成现场检定校准工作后的4个工作日内，出具至少95%的证书并提供给业主方。</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十、报价要求</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须按招标文件分项报价表中列明的设备清单同时报单价及总价，仅有综合单价或仅有总价的，投标无效。总价作为本项目定标的依据，结算时依据投标文件中检定校准设备的综合单价作为计价依据进行据实结算，但累计结算金额不超过本项目预算。所有</w:t>
      </w:r>
      <w:r w:rsidR="00FE0488">
        <w:rPr>
          <w:rFonts w:asciiTheme="minorEastAsia" w:eastAsiaTheme="minorEastAsia" w:hAnsiTheme="minorEastAsia" w:hint="eastAsia"/>
          <w:bCs/>
          <w:sz w:val="24"/>
          <w:szCs w:val="24"/>
        </w:rPr>
        <w:t>设备清单的单项报价</w:t>
      </w:r>
      <w:r>
        <w:rPr>
          <w:rFonts w:asciiTheme="minorEastAsia" w:eastAsiaTheme="minorEastAsia" w:hAnsiTheme="minorEastAsia" w:hint="eastAsia"/>
          <w:bCs/>
          <w:sz w:val="24"/>
          <w:szCs w:val="24"/>
        </w:rPr>
        <w:t>不得超过皖价费[2014]146 号文件收费标准。</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十一、确定中标供应商</w:t>
      </w:r>
    </w:p>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本项目中标供应商数量与有效投标供应商数量关系详见下表，原则上对中标供应商平均分配工作任务：</w:t>
      </w:r>
    </w:p>
    <w:tbl>
      <w:tblPr>
        <w:tblW w:w="7640" w:type="dxa"/>
        <w:jc w:val="center"/>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2"/>
        <w:gridCol w:w="3388"/>
      </w:tblGrid>
      <w:tr w:rsidR="004402E7">
        <w:trPr>
          <w:trHeight w:val="506"/>
          <w:jc w:val="center"/>
        </w:trPr>
        <w:tc>
          <w:tcPr>
            <w:tcW w:w="4252" w:type="dxa"/>
            <w:tcBorders>
              <w:top w:val="single" w:sz="4" w:space="0" w:color="auto"/>
              <w:left w:val="single" w:sz="4" w:space="0" w:color="auto"/>
              <w:bottom w:val="single" w:sz="4" w:space="0" w:color="auto"/>
              <w:right w:val="single" w:sz="4" w:space="0" w:color="auto"/>
            </w:tcBorders>
            <w:vAlign w:val="center"/>
          </w:tcPr>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有效投标供应商数量</w:t>
            </w:r>
          </w:p>
        </w:tc>
        <w:tc>
          <w:tcPr>
            <w:tcW w:w="3388" w:type="dxa"/>
            <w:tcBorders>
              <w:top w:val="single" w:sz="4" w:space="0" w:color="auto"/>
              <w:left w:val="single" w:sz="4" w:space="0" w:color="auto"/>
              <w:bottom w:val="single" w:sz="4" w:space="0" w:color="auto"/>
              <w:right w:val="single" w:sz="4" w:space="0" w:color="auto"/>
            </w:tcBorders>
            <w:vAlign w:val="center"/>
          </w:tcPr>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中标供应商数量</w:t>
            </w:r>
          </w:p>
        </w:tc>
      </w:tr>
      <w:tr w:rsidR="004402E7">
        <w:trPr>
          <w:trHeight w:val="227"/>
          <w:jc w:val="center"/>
        </w:trPr>
        <w:tc>
          <w:tcPr>
            <w:tcW w:w="4252" w:type="dxa"/>
            <w:tcBorders>
              <w:top w:val="single" w:sz="4" w:space="0" w:color="auto"/>
              <w:left w:val="single" w:sz="4" w:space="0" w:color="auto"/>
              <w:bottom w:val="single" w:sz="4" w:space="0" w:color="auto"/>
              <w:right w:val="single" w:sz="4" w:space="0" w:color="auto"/>
            </w:tcBorders>
            <w:vAlign w:val="center"/>
          </w:tcPr>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3家及以上</w:t>
            </w:r>
          </w:p>
        </w:tc>
        <w:tc>
          <w:tcPr>
            <w:tcW w:w="3388" w:type="dxa"/>
            <w:tcBorders>
              <w:top w:val="single" w:sz="4" w:space="0" w:color="auto"/>
              <w:left w:val="single" w:sz="4" w:space="0" w:color="auto"/>
              <w:bottom w:val="single" w:sz="4" w:space="0" w:color="auto"/>
              <w:right w:val="single" w:sz="4" w:space="0" w:color="auto"/>
            </w:tcBorders>
            <w:vAlign w:val="center"/>
          </w:tcPr>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1家</w:t>
            </w:r>
          </w:p>
        </w:tc>
      </w:tr>
      <w:tr w:rsidR="004402E7">
        <w:trPr>
          <w:trHeight w:val="227"/>
          <w:jc w:val="center"/>
        </w:trPr>
        <w:tc>
          <w:tcPr>
            <w:tcW w:w="4252" w:type="dxa"/>
            <w:tcBorders>
              <w:top w:val="single" w:sz="4" w:space="0" w:color="auto"/>
              <w:left w:val="single" w:sz="4" w:space="0" w:color="auto"/>
              <w:bottom w:val="single" w:sz="4" w:space="0" w:color="auto"/>
              <w:right w:val="single" w:sz="4" w:space="0" w:color="auto"/>
            </w:tcBorders>
            <w:vAlign w:val="center"/>
          </w:tcPr>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2家及以下</w:t>
            </w:r>
          </w:p>
        </w:tc>
        <w:tc>
          <w:tcPr>
            <w:tcW w:w="3388" w:type="dxa"/>
            <w:tcBorders>
              <w:top w:val="single" w:sz="4" w:space="0" w:color="auto"/>
              <w:left w:val="single" w:sz="4" w:space="0" w:color="auto"/>
              <w:bottom w:val="single" w:sz="4" w:space="0" w:color="auto"/>
              <w:right w:val="single" w:sz="4" w:space="0" w:color="auto"/>
            </w:tcBorders>
            <w:vAlign w:val="center"/>
          </w:tcPr>
          <w:p w:rsidR="004402E7" w:rsidRDefault="0064423E">
            <w:pPr>
              <w:spacing w:line="360" w:lineRule="auto"/>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流标</w:t>
            </w:r>
          </w:p>
        </w:tc>
      </w:tr>
    </w:tbl>
    <w:p w:rsidR="004402E7" w:rsidRDefault="004402E7">
      <w:pPr>
        <w:spacing w:line="360" w:lineRule="auto"/>
        <w:ind w:firstLine="480"/>
        <w:rPr>
          <w:rFonts w:asciiTheme="minorEastAsia" w:eastAsiaTheme="minorEastAsia" w:hAnsiTheme="minorEastAsia"/>
          <w:bCs/>
          <w:sz w:val="24"/>
          <w:szCs w:val="24"/>
        </w:rPr>
      </w:pPr>
    </w:p>
    <w:p w:rsidR="004402E7" w:rsidRDefault="0064423E" w:rsidP="0064423E">
      <w:pPr>
        <w:spacing w:line="360" w:lineRule="auto"/>
        <w:ind w:firstLineChars="200" w:firstLine="438"/>
        <w:rPr>
          <w:rFonts w:asciiTheme="minorEastAsia" w:eastAsiaTheme="minorEastAsia" w:hAnsiTheme="minorEastAsia"/>
          <w:bCs/>
          <w:sz w:val="24"/>
          <w:szCs w:val="24"/>
        </w:rPr>
      </w:pPr>
      <w:r>
        <w:rPr>
          <w:rFonts w:asciiTheme="minorEastAsia" w:eastAsiaTheme="minorEastAsia" w:hAnsiTheme="minorEastAsia" w:hint="eastAsia"/>
          <w:bCs/>
          <w:sz w:val="24"/>
          <w:szCs w:val="24"/>
        </w:rPr>
        <w:t>十二、付款方式</w:t>
      </w:r>
    </w:p>
    <w:p w:rsidR="004402E7" w:rsidRDefault="0064423E">
      <w:pPr>
        <w:spacing w:line="360" w:lineRule="auto"/>
        <w:rPr>
          <w:rFonts w:asciiTheme="minorEastAsia" w:eastAsiaTheme="minorEastAsia" w:hAnsiTheme="minorEastAsia"/>
          <w:bCs/>
          <w:sz w:val="24"/>
          <w:szCs w:val="24"/>
        </w:rPr>
      </w:pPr>
      <w:r>
        <w:rPr>
          <w:rFonts w:asciiTheme="minorEastAsia" w:eastAsiaTheme="minorEastAsia" w:hAnsiTheme="minorEastAsia" w:hint="eastAsia"/>
          <w:bCs/>
          <w:sz w:val="24"/>
          <w:szCs w:val="24"/>
        </w:rPr>
        <w:t xml:space="preserve">     招标单位在收到中标单位出具的检定校准报告并进行确认验收后，一次性付清计量费用。</w:t>
      </w:r>
    </w:p>
    <w:p w:rsidR="004402E7" w:rsidRDefault="004402E7">
      <w:pPr>
        <w:spacing w:line="360" w:lineRule="auto"/>
        <w:ind w:firstLineChars="200" w:firstLine="438"/>
        <w:rPr>
          <w:rFonts w:asciiTheme="minorEastAsia" w:eastAsiaTheme="minorEastAsia" w:hAnsiTheme="minorEastAsia"/>
          <w:bCs/>
          <w:sz w:val="24"/>
          <w:szCs w:val="24"/>
        </w:rPr>
      </w:pPr>
    </w:p>
    <w:p w:rsidR="004402E7" w:rsidRDefault="004402E7">
      <w:pPr>
        <w:spacing w:line="360" w:lineRule="auto"/>
        <w:ind w:firstLineChars="200" w:firstLine="438"/>
        <w:rPr>
          <w:rFonts w:asciiTheme="minorEastAsia" w:eastAsiaTheme="minorEastAsia" w:hAnsiTheme="minorEastAsia"/>
          <w:bCs/>
          <w:sz w:val="24"/>
          <w:szCs w:val="24"/>
        </w:rPr>
      </w:pPr>
    </w:p>
    <w:p w:rsidR="004402E7" w:rsidRDefault="0064423E">
      <w:pPr>
        <w:spacing w:line="360" w:lineRule="auto"/>
        <w:ind w:firstLineChars="200" w:firstLine="438"/>
        <w:rPr>
          <w:rFonts w:asciiTheme="minorEastAsia" w:eastAsiaTheme="minorEastAsia" w:hAnsiTheme="minorEastAsia"/>
          <w:bCs/>
          <w:sz w:val="24"/>
          <w:szCs w:val="24"/>
        </w:rPr>
      </w:pPr>
      <w:r>
        <w:rPr>
          <w:rFonts w:asciiTheme="minorEastAsia" w:eastAsiaTheme="minorEastAsia" w:hAnsiTheme="minorEastAsia" w:hint="eastAsia"/>
          <w:bCs/>
          <w:sz w:val="24"/>
          <w:szCs w:val="24"/>
        </w:rPr>
        <w:t>十三、投标截止、开标时间及地点联系方式</w:t>
      </w:r>
    </w:p>
    <w:p w:rsidR="004402E7" w:rsidRDefault="0064423E">
      <w:pPr>
        <w:spacing w:line="360" w:lineRule="auto"/>
        <w:ind w:firstLineChars="200" w:firstLine="438"/>
        <w:rPr>
          <w:rFonts w:ascii="宋体" w:hAnsi="宋体"/>
          <w:sz w:val="24"/>
        </w:rPr>
      </w:pPr>
      <w:r>
        <w:rPr>
          <w:rFonts w:ascii="宋体" w:hAnsi="宋体" w:hint="eastAsia"/>
          <w:sz w:val="24"/>
        </w:rPr>
        <w:t>投标截止及开标时间：</w:t>
      </w:r>
      <w:r w:rsidR="00260A8E">
        <w:rPr>
          <w:rFonts w:ascii="宋体" w:hAnsi="宋体" w:hint="eastAsia"/>
          <w:sz w:val="24"/>
        </w:rPr>
        <w:t>2019</w:t>
      </w:r>
      <w:r>
        <w:rPr>
          <w:rFonts w:ascii="宋体" w:hAnsi="宋体" w:hint="eastAsia"/>
          <w:sz w:val="24"/>
        </w:rPr>
        <w:t>年</w:t>
      </w:r>
      <w:r>
        <w:rPr>
          <w:rFonts w:ascii="宋体" w:hAnsi="宋体" w:hint="eastAsia"/>
          <w:sz w:val="24"/>
        </w:rPr>
        <w:t xml:space="preserve"> </w:t>
      </w:r>
      <w:r w:rsidR="00260A8E">
        <w:rPr>
          <w:rFonts w:ascii="宋体" w:hAnsi="宋体" w:hint="eastAsia"/>
          <w:sz w:val="24"/>
        </w:rPr>
        <w:t>11</w:t>
      </w:r>
      <w:r>
        <w:rPr>
          <w:rFonts w:ascii="宋体" w:hAnsi="宋体" w:hint="eastAsia"/>
          <w:sz w:val="24"/>
        </w:rPr>
        <w:t>月</w:t>
      </w:r>
      <w:r>
        <w:rPr>
          <w:rFonts w:ascii="宋体" w:hAnsi="宋体" w:hint="eastAsia"/>
          <w:sz w:val="24"/>
        </w:rPr>
        <w:t xml:space="preserve"> </w:t>
      </w:r>
      <w:r w:rsidR="00C23B8B">
        <w:rPr>
          <w:rFonts w:ascii="宋体" w:hAnsi="宋体" w:hint="eastAsia"/>
          <w:sz w:val="24"/>
        </w:rPr>
        <w:t>04</w:t>
      </w:r>
      <w:r>
        <w:rPr>
          <w:rFonts w:ascii="宋体" w:hAnsi="宋体" w:hint="eastAsia"/>
          <w:sz w:val="24"/>
        </w:rPr>
        <w:t>日下午</w:t>
      </w:r>
      <w:r>
        <w:rPr>
          <w:rFonts w:ascii="宋体" w:hAnsi="宋体" w:hint="eastAsia"/>
          <w:sz w:val="24"/>
        </w:rPr>
        <w:t>2:30</w:t>
      </w:r>
    </w:p>
    <w:p w:rsidR="004402E7" w:rsidRDefault="0064423E">
      <w:pPr>
        <w:autoSpaceDE w:val="0"/>
        <w:autoSpaceDN w:val="0"/>
        <w:spacing w:line="360" w:lineRule="auto"/>
        <w:ind w:firstLineChars="200" w:firstLine="438"/>
        <w:rPr>
          <w:rFonts w:ascii="宋体" w:hAnsi="宋体"/>
          <w:sz w:val="24"/>
        </w:rPr>
      </w:pPr>
      <w:r>
        <w:rPr>
          <w:rFonts w:ascii="宋体" w:hAnsi="宋体" w:hint="eastAsia"/>
          <w:sz w:val="24"/>
        </w:rPr>
        <w:t>报名地点：合肥市建设工程监测中心有限责任公司综合办</w:t>
      </w:r>
    </w:p>
    <w:p w:rsidR="004402E7" w:rsidRDefault="0064423E">
      <w:pPr>
        <w:autoSpaceDE w:val="0"/>
        <w:autoSpaceDN w:val="0"/>
        <w:spacing w:line="360" w:lineRule="auto"/>
        <w:ind w:firstLineChars="200" w:firstLine="438"/>
        <w:rPr>
          <w:rFonts w:ascii="宋体" w:hAnsi="宋体"/>
          <w:sz w:val="24"/>
          <w:u w:val="single"/>
        </w:rPr>
      </w:pPr>
      <w:r>
        <w:rPr>
          <w:rFonts w:ascii="宋体" w:hAnsi="宋体" w:hint="eastAsia"/>
          <w:sz w:val="24"/>
        </w:rPr>
        <w:t>地址：合肥市包河工业区大连路</w:t>
      </w:r>
      <w:r>
        <w:rPr>
          <w:rFonts w:ascii="宋体" w:hAnsi="宋体" w:hint="eastAsia"/>
          <w:sz w:val="24"/>
        </w:rPr>
        <w:t>7</w:t>
      </w:r>
      <w:r>
        <w:rPr>
          <w:rFonts w:ascii="宋体" w:hAnsi="宋体" w:hint="eastAsia"/>
          <w:sz w:val="24"/>
        </w:rPr>
        <w:t>号</w:t>
      </w:r>
    </w:p>
    <w:p w:rsidR="004402E7" w:rsidRDefault="0064423E" w:rsidP="0064423E">
      <w:pPr>
        <w:spacing w:line="360" w:lineRule="auto"/>
        <w:ind w:firstLineChars="150" w:firstLine="328"/>
        <w:rPr>
          <w:rFonts w:ascii="宋体" w:hAnsi="宋体"/>
          <w:sz w:val="24"/>
        </w:rPr>
      </w:pPr>
      <w:r>
        <w:rPr>
          <w:rFonts w:ascii="宋体" w:hAnsi="宋体" w:hint="eastAsia"/>
          <w:sz w:val="24"/>
        </w:rPr>
        <w:t xml:space="preserve"> </w:t>
      </w:r>
      <w:r>
        <w:rPr>
          <w:rFonts w:ascii="宋体" w:hAnsi="宋体" w:hint="eastAsia"/>
          <w:sz w:val="24"/>
        </w:rPr>
        <w:t>邮编：</w:t>
      </w:r>
      <w:r>
        <w:rPr>
          <w:rFonts w:ascii="宋体" w:hAnsi="宋体" w:hint="eastAsia"/>
          <w:sz w:val="24"/>
        </w:rPr>
        <w:t>230051</w:t>
      </w:r>
    </w:p>
    <w:p w:rsidR="004402E7" w:rsidRDefault="0064423E">
      <w:pPr>
        <w:spacing w:line="360" w:lineRule="auto"/>
        <w:ind w:firstLine="437"/>
        <w:rPr>
          <w:rFonts w:ascii="宋体" w:hAnsi="宋体"/>
          <w:sz w:val="24"/>
        </w:rPr>
      </w:pPr>
      <w:r>
        <w:rPr>
          <w:rFonts w:ascii="宋体" w:hAnsi="宋体" w:hint="eastAsia"/>
          <w:sz w:val="24"/>
        </w:rPr>
        <w:t>电话：</w:t>
      </w:r>
      <w:r>
        <w:rPr>
          <w:rFonts w:ascii="宋体" w:hAnsi="宋体" w:hint="eastAsia"/>
          <w:sz w:val="24"/>
        </w:rPr>
        <w:t>0551-63367270</w:t>
      </w:r>
    </w:p>
    <w:p w:rsidR="004402E7" w:rsidRDefault="0064423E">
      <w:pPr>
        <w:spacing w:line="360" w:lineRule="auto"/>
        <w:ind w:firstLine="437"/>
        <w:rPr>
          <w:rFonts w:ascii="宋体" w:hAnsi="宋体"/>
          <w:sz w:val="24"/>
        </w:rPr>
      </w:pPr>
      <w:r>
        <w:rPr>
          <w:rFonts w:ascii="宋体" w:hAnsi="宋体" w:hint="eastAsia"/>
          <w:sz w:val="24"/>
        </w:rPr>
        <w:t>联系人：陈曦</w:t>
      </w:r>
    </w:p>
    <w:p w:rsidR="004402E7" w:rsidRDefault="0064423E">
      <w:pPr>
        <w:pStyle w:val="a3"/>
        <w:spacing w:line="360" w:lineRule="auto"/>
        <w:ind w:firstLineChars="200" w:firstLine="438"/>
        <w:rPr>
          <w:rFonts w:ascii="宋体" w:hAnsi="宋体"/>
          <w:sz w:val="24"/>
        </w:rPr>
      </w:pPr>
      <w:r>
        <w:rPr>
          <w:rFonts w:ascii="宋体" w:hAnsi="宋体" w:hint="eastAsia"/>
          <w:sz w:val="24"/>
        </w:rPr>
        <w:t>合肥建设工程监测中心有限责任公司网址：</w:t>
      </w:r>
      <w:r>
        <w:rPr>
          <w:rFonts w:ascii="宋体" w:hAnsi="宋体" w:hint="eastAsia"/>
          <w:sz w:val="24"/>
        </w:rPr>
        <w:fldChar w:fldCharType="begin"/>
      </w:r>
      <w:r>
        <w:rPr>
          <w:rFonts w:ascii="宋体" w:hAnsi="宋体" w:hint="eastAsia"/>
          <w:sz w:val="24"/>
        </w:rPr>
        <w:instrText xml:space="preserve"> HYPERLINK "http://www.hfjczx.com/jc/" </w:instrText>
      </w:r>
      <w:r>
        <w:rPr>
          <w:rFonts w:ascii="宋体" w:hAnsi="宋体" w:hint="eastAsia"/>
          <w:sz w:val="24"/>
        </w:rPr>
        <w:fldChar w:fldCharType="separate"/>
      </w:r>
      <w:r>
        <w:rPr>
          <w:rStyle w:val="a8"/>
          <w:rFonts w:ascii="宋体" w:hAnsi="宋体" w:hint="eastAsia"/>
          <w:sz w:val="24"/>
        </w:rPr>
        <w:t>www.hfjczx.com/jc/</w:t>
      </w:r>
      <w:r>
        <w:rPr>
          <w:rFonts w:ascii="宋体" w:hAnsi="宋体" w:hint="eastAsia"/>
          <w:sz w:val="24"/>
        </w:rPr>
        <w:fldChar w:fldCharType="end"/>
      </w:r>
    </w:p>
    <w:p w:rsidR="004402E7" w:rsidRDefault="004402E7">
      <w:pPr>
        <w:pStyle w:val="a3"/>
        <w:spacing w:line="360" w:lineRule="auto"/>
        <w:ind w:firstLineChars="200" w:firstLine="438"/>
        <w:rPr>
          <w:rFonts w:ascii="宋体" w:hAnsi="宋体"/>
          <w:sz w:val="24"/>
        </w:rPr>
      </w:pPr>
    </w:p>
    <w:p w:rsidR="004402E7" w:rsidRDefault="0064423E">
      <w:pPr>
        <w:pStyle w:val="a3"/>
        <w:spacing w:line="360" w:lineRule="auto"/>
        <w:ind w:firstLineChars="200" w:firstLine="438"/>
        <w:rPr>
          <w:rFonts w:ascii="宋体" w:hAnsi="宋体"/>
          <w:sz w:val="24"/>
        </w:rPr>
      </w:pPr>
      <w:r>
        <w:rPr>
          <w:rFonts w:ascii="宋体" w:hAnsi="宋体" w:hint="eastAsia"/>
          <w:sz w:val="24"/>
        </w:rPr>
        <w:t>十四、评审方法及标准</w:t>
      </w:r>
    </w:p>
    <w:p w:rsidR="004402E7" w:rsidRDefault="0064423E">
      <w:pPr>
        <w:pStyle w:val="a3"/>
        <w:spacing w:line="360" w:lineRule="auto"/>
        <w:ind w:firstLineChars="200" w:firstLine="438"/>
        <w:rPr>
          <w:rFonts w:ascii="宋体" w:hAnsi="宋体"/>
          <w:sz w:val="24"/>
        </w:rPr>
      </w:pPr>
      <w:r>
        <w:rPr>
          <w:rFonts w:ascii="宋体" w:hAnsi="宋体" w:hint="eastAsia"/>
          <w:sz w:val="24"/>
        </w:rPr>
        <w:t>1</w:t>
      </w:r>
      <w:r>
        <w:rPr>
          <w:rFonts w:ascii="宋体" w:hAnsi="宋体" w:hint="eastAsia"/>
          <w:sz w:val="24"/>
        </w:rPr>
        <w:t>、本次谈判活动将采用</w:t>
      </w:r>
      <w:r>
        <w:rPr>
          <w:rFonts w:ascii="宋体" w:hAnsi="宋体" w:hint="eastAsia"/>
          <w:sz w:val="24"/>
        </w:rPr>
        <w:t xml:space="preserve"> </w:t>
      </w:r>
      <w:r>
        <w:rPr>
          <w:rFonts w:ascii="宋体" w:hAnsi="宋体" w:hint="eastAsia"/>
          <w:sz w:val="24"/>
        </w:rPr>
        <w:t>有效最低价方法评审。</w:t>
      </w:r>
    </w:p>
    <w:p w:rsidR="004402E7" w:rsidRDefault="0064423E">
      <w:pPr>
        <w:pStyle w:val="a3"/>
        <w:spacing w:line="360" w:lineRule="auto"/>
        <w:ind w:firstLineChars="200" w:firstLine="438"/>
        <w:rPr>
          <w:rFonts w:ascii="宋体" w:hAnsi="宋体"/>
          <w:sz w:val="24"/>
        </w:rPr>
      </w:pPr>
      <w:r>
        <w:rPr>
          <w:rFonts w:ascii="宋体" w:hAnsi="宋体" w:hint="eastAsia"/>
          <w:sz w:val="24"/>
        </w:rPr>
        <w:t>有效最低价法：以价格为主要因素确定中标候选供应商，即在全部满足谈判文件实质性要求（包含资格条件、服务内容、服务方案、付款方式、工期以及评标过程中对以上内容的补充和修改等）前提下，根据各家最终承诺报价由低到高排出中标候选供应商。</w:t>
      </w:r>
    </w:p>
    <w:p w:rsidR="004402E7" w:rsidRDefault="0064423E">
      <w:pPr>
        <w:pStyle w:val="a3"/>
        <w:spacing w:line="360" w:lineRule="auto"/>
        <w:ind w:firstLineChars="200" w:firstLine="438"/>
        <w:rPr>
          <w:rFonts w:ascii="宋体" w:hAnsi="宋体"/>
          <w:sz w:val="24"/>
        </w:rPr>
      </w:pPr>
      <w:r>
        <w:rPr>
          <w:rFonts w:ascii="宋体" w:hAnsi="宋体" w:hint="eastAsia"/>
          <w:sz w:val="24"/>
        </w:rPr>
        <w:t>如果最低报价或次低报价出现两家或两家以上者，且均通过评标小组评审，则采取抽签方式确定中标人。</w:t>
      </w:r>
      <w:r>
        <w:rPr>
          <w:rFonts w:ascii="宋体" w:hAnsi="宋体" w:hint="eastAsia"/>
          <w:sz w:val="24"/>
        </w:rPr>
        <w:t xml:space="preserve"> </w:t>
      </w:r>
    </w:p>
    <w:p w:rsidR="004402E7" w:rsidRDefault="0064423E">
      <w:pPr>
        <w:pStyle w:val="a3"/>
        <w:spacing w:line="360" w:lineRule="auto"/>
        <w:ind w:firstLineChars="200" w:firstLine="438"/>
        <w:rPr>
          <w:rFonts w:ascii="宋体" w:hAnsi="宋体"/>
          <w:sz w:val="24"/>
        </w:rPr>
      </w:pPr>
      <w:r>
        <w:rPr>
          <w:rFonts w:ascii="宋体" w:hAnsi="宋体" w:hint="eastAsia"/>
          <w:sz w:val="24"/>
        </w:rPr>
        <w:lastRenderedPageBreak/>
        <w:t>“有效最低价”主要考虑：①报价是否响应本招标文件的实质性要求；②报价是否会降低本招标文件规定的质量、服务期、服务内容、功能要求；③是否有重大缺项漏项或错项。</w:t>
      </w:r>
    </w:p>
    <w:p w:rsidR="004402E7" w:rsidRDefault="0064423E">
      <w:pPr>
        <w:pStyle w:val="a3"/>
        <w:spacing w:line="360" w:lineRule="auto"/>
        <w:ind w:firstLineChars="200" w:firstLine="438"/>
        <w:rPr>
          <w:rFonts w:ascii="宋体" w:hAnsi="宋体"/>
          <w:sz w:val="24"/>
        </w:rPr>
      </w:pPr>
      <w:r>
        <w:rPr>
          <w:rFonts w:ascii="宋体" w:hAnsi="宋体" w:hint="eastAsia"/>
          <w:sz w:val="24"/>
        </w:rPr>
        <w:t>2</w:t>
      </w:r>
      <w:r>
        <w:rPr>
          <w:rFonts w:ascii="宋体" w:hAnsi="宋体" w:hint="eastAsia"/>
          <w:sz w:val="24"/>
        </w:rPr>
        <w:t>、招标过程中，评标小组发现投标人的报价或者某些分项报价明显不合理或者低于成本，有可能影响商品质量和不能诚信履约的，应当要求其在规定的期限内提供书面文件予以解释说明，并提交相关证明材料；否则，评标小组可以取消该投标人的中标候选资格，按顺序由排在后面的中标候选人递补，以此类推。</w:t>
      </w:r>
    </w:p>
    <w:p w:rsidR="004402E7" w:rsidRDefault="004402E7">
      <w:pPr>
        <w:pStyle w:val="a3"/>
        <w:spacing w:line="360" w:lineRule="auto"/>
        <w:ind w:firstLineChars="200" w:firstLine="438"/>
        <w:rPr>
          <w:rFonts w:ascii="宋体" w:hAnsi="宋体"/>
          <w:sz w:val="24"/>
        </w:rPr>
      </w:pPr>
    </w:p>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 w:rsidR="004402E7" w:rsidRDefault="004402E7">
      <w:pPr>
        <w:pStyle w:val="2"/>
        <w:spacing w:line="360" w:lineRule="auto"/>
        <w:rPr>
          <w:rFonts w:ascii="Tahoma" w:eastAsia="微软雅黑" w:hAnsi="Tahoma"/>
          <w:b w:val="0"/>
          <w:bCs w:val="0"/>
          <w:sz w:val="22"/>
          <w:szCs w:val="22"/>
        </w:rPr>
      </w:pPr>
    </w:p>
    <w:p w:rsidR="00260A8E" w:rsidRPr="00260A8E" w:rsidRDefault="00260A8E" w:rsidP="00260A8E"/>
    <w:p w:rsidR="00260A8E" w:rsidRDefault="0064423E">
      <w:pPr>
        <w:pStyle w:val="2"/>
        <w:spacing w:line="360" w:lineRule="auto"/>
        <w:rPr>
          <w:rFonts w:ascii="宋体" w:eastAsia="宋体" w:hAnsi="宋体"/>
          <w:bCs w:val="0"/>
          <w:sz w:val="24"/>
          <w:szCs w:val="24"/>
        </w:rPr>
      </w:pPr>
      <w:r>
        <w:rPr>
          <w:rFonts w:ascii="宋体" w:eastAsia="宋体" w:hAnsi="宋体" w:hint="eastAsia"/>
          <w:bCs w:val="0"/>
          <w:sz w:val="24"/>
          <w:szCs w:val="24"/>
        </w:rPr>
        <w:lastRenderedPageBreak/>
        <w:t>附件</w:t>
      </w:r>
    </w:p>
    <w:p w:rsidR="004402E7" w:rsidRDefault="004402E7">
      <w:pPr>
        <w:pStyle w:val="2"/>
        <w:spacing w:line="360" w:lineRule="auto"/>
        <w:rPr>
          <w:rFonts w:ascii="宋体" w:eastAsia="宋体" w:hAnsi="宋体"/>
          <w:bCs w:val="0"/>
          <w:sz w:val="24"/>
          <w:szCs w:val="24"/>
        </w:rPr>
      </w:pPr>
    </w:p>
    <w:p w:rsidR="004402E7" w:rsidRDefault="0064423E">
      <w:pPr>
        <w:pStyle w:val="3"/>
        <w:spacing w:line="360" w:lineRule="auto"/>
        <w:rPr>
          <w:rFonts w:ascii="宋体" w:eastAsia="宋体" w:hAnsi="宋体"/>
          <w:b/>
          <w:bCs w:val="0"/>
          <w:sz w:val="24"/>
        </w:rPr>
      </w:pPr>
      <w:bookmarkStart w:id="2" w:name="_Toc121626298"/>
      <w:bookmarkStart w:id="3" w:name="_Toc204594911"/>
      <w:bookmarkStart w:id="4" w:name="_Toc516969106"/>
      <w:r>
        <w:rPr>
          <w:rFonts w:ascii="宋体" w:eastAsia="宋体" w:hAnsi="宋体" w:hint="eastAsia"/>
          <w:b/>
          <w:bCs w:val="0"/>
          <w:sz w:val="24"/>
        </w:rPr>
        <w:t>投标授权书</w:t>
      </w:r>
      <w:bookmarkEnd w:id="2"/>
      <w:bookmarkEnd w:id="3"/>
      <w:bookmarkEnd w:id="4"/>
    </w:p>
    <w:p w:rsidR="004402E7" w:rsidRDefault="0064423E">
      <w:pPr>
        <w:pStyle w:val="a4"/>
        <w:spacing w:line="360" w:lineRule="auto"/>
        <w:ind w:firstLineChars="200" w:firstLine="438"/>
        <w:rPr>
          <w:rFonts w:hAnsi="宋体"/>
          <w:sz w:val="24"/>
          <w:szCs w:val="28"/>
        </w:rPr>
      </w:pPr>
      <w:r>
        <w:rPr>
          <w:rFonts w:hAnsi="宋体" w:hint="eastAsia"/>
          <w:sz w:val="24"/>
          <w:szCs w:val="28"/>
        </w:rPr>
        <w:t>本授权书声明：</w:t>
      </w:r>
      <w:r>
        <w:rPr>
          <w:rFonts w:hAnsi="宋体" w:hint="eastAsia"/>
          <w:sz w:val="24"/>
          <w:szCs w:val="28"/>
          <w:u w:val="single"/>
        </w:rPr>
        <w:t xml:space="preserve">                   </w:t>
      </w:r>
      <w:r>
        <w:rPr>
          <w:rFonts w:hAnsi="宋体" w:hint="eastAsia"/>
          <w:sz w:val="24"/>
          <w:szCs w:val="28"/>
        </w:rPr>
        <w:t>公司（工厂）授权本公司（工厂）</w:t>
      </w:r>
      <w:r>
        <w:rPr>
          <w:rFonts w:hAnsi="宋体" w:hint="eastAsia"/>
          <w:sz w:val="24"/>
          <w:szCs w:val="28"/>
          <w:u w:val="single"/>
        </w:rPr>
        <w:t xml:space="preserve">            </w:t>
      </w:r>
      <w:r>
        <w:rPr>
          <w:rFonts w:hAnsi="宋体" w:hint="eastAsia"/>
          <w:sz w:val="24"/>
          <w:szCs w:val="28"/>
        </w:rPr>
        <w:t>（投标人授权代表姓名、职务）代表本公司（工厂）参加</w:t>
      </w:r>
      <w:r>
        <w:rPr>
          <w:rFonts w:hAnsi="宋体"/>
          <w:b/>
          <w:sz w:val="24"/>
          <w:szCs w:val="28"/>
        </w:rPr>
        <w:t>合肥市建设工程监测中心有限责任公司</w:t>
      </w:r>
      <w:r w:rsidR="00E82E8C">
        <w:rPr>
          <w:rFonts w:hAnsi="宋体"/>
          <w:b/>
          <w:sz w:val="24"/>
          <w:szCs w:val="28"/>
        </w:rPr>
        <w:t>年终</w:t>
      </w:r>
      <w:r>
        <w:rPr>
          <w:rFonts w:hAnsi="宋体" w:hint="eastAsia"/>
          <w:b/>
          <w:sz w:val="24"/>
          <w:szCs w:val="28"/>
        </w:rPr>
        <w:t>仪器计量服务项目</w:t>
      </w:r>
      <w:r>
        <w:rPr>
          <w:rFonts w:hAnsi="宋体" w:hint="eastAsia"/>
          <w:bCs/>
          <w:sz w:val="24"/>
          <w:szCs w:val="28"/>
        </w:rPr>
        <w:t>（项目编号：</w:t>
      </w:r>
      <w:r>
        <w:rPr>
          <w:rFonts w:hint="eastAsia"/>
          <w:b/>
        </w:rPr>
        <w:t>JCZX-20191028</w:t>
      </w:r>
      <w:r>
        <w:rPr>
          <w:rFonts w:hAnsi="宋体" w:hint="eastAsia"/>
          <w:bCs/>
          <w:sz w:val="24"/>
          <w:szCs w:val="28"/>
        </w:rPr>
        <w:t>）</w:t>
      </w:r>
      <w:r>
        <w:rPr>
          <w:rFonts w:hAnsi="宋体" w:hint="eastAsia"/>
          <w:sz w:val="24"/>
          <w:szCs w:val="28"/>
        </w:rPr>
        <w:t>，全权代表本公司处理投标过程的一切事宜，包括但不限于：投标、参与开标、谈判（评标）、签约等。投标人授权代表在投标过程中所签署的一切文件和处理与之有关的一切事务，本公司均予以认可并对此承担责任。投标人授权代表无转委托权。特此授权。</w:t>
      </w:r>
    </w:p>
    <w:p w:rsidR="004402E7" w:rsidRDefault="0064423E">
      <w:pPr>
        <w:pStyle w:val="a4"/>
        <w:spacing w:line="360" w:lineRule="auto"/>
        <w:ind w:firstLineChars="200" w:firstLine="438"/>
        <w:rPr>
          <w:rFonts w:hAnsi="宋体"/>
          <w:sz w:val="24"/>
          <w:szCs w:val="28"/>
        </w:rPr>
      </w:pPr>
      <w:r>
        <w:rPr>
          <w:rFonts w:hAnsi="宋体" w:hint="eastAsia"/>
          <w:sz w:val="24"/>
          <w:szCs w:val="28"/>
        </w:rPr>
        <w:t>本授权书自出具之日起生效。</w:t>
      </w:r>
    </w:p>
    <w:p w:rsidR="004402E7" w:rsidRDefault="004402E7">
      <w:pPr>
        <w:spacing w:line="360" w:lineRule="auto"/>
        <w:rPr>
          <w:rFonts w:ascii="宋体" w:hAnsi="宋体"/>
          <w:sz w:val="24"/>
          <w:szCs w:val="28"/>
        </w:rPr>
      </w:pPr>
    </w:p>
    <w:p w:rsidR="004402E7" w:rsidRDefault="0064423E">
      <w:pPr>
        <w:spacing w:line="360" w:lineRule="auto"/>
        <w:ind w:firstLine="645"/>
        <w:rPr>
          <w:rFonts w:ascii="宋体" w:hAnsi="宋体"/>
          <w:sz w:val="24"/>
          <w:szCs w:val="28"/>
        </w:rPr>
      </w:pPr>
      <w:r>
        <w:rPr>
          <w:rFonts w:ascii="宋体" w:hAnsi="宋体" w:hint="eastAsia"/>
          <w:sz w:val="24"/>
          <w:szCs w:val="28"/>
        </w:rPr>
        <w:t>特此声明。</w:t>
      </w:r>
    </w:p>
    <w:p w:rsidR="004402E7" w:rsidRDefault="0064423E">
      <w:pPr>
        <w:spacing w:line="360" w:lineRule="auto"/>
        <w:rPr>
          <w:rFonts w:ascii="宋体" w:hAnsi="宋体"/>
          <w:sz w:val="24"/>
          <w:szCs w:val="28"/>
        </w:rPr>
      </w:pPr>
      <w:r>
        <w:rPr>
          <w:rFonts w:ascii="宋体" w:hAnsi="宋体" w:hint="eastAsia"/>
          <w:sz w:val="24"/>
          <w:szCs w:val="28"/>
        </w:rPr>
        <w:t>投标人授权代表（签字）：</w:t>
      </w:r>
      <w:r>
        <w:rPr>
          <w:rFonts w:ascii="宋体" w:hAnsi="宋体"/>
          <w:sz w:val="24"/>
          <w:szCs w:val="28"/>
          <w:u w:val="single"/>
        </w:rPr>
        <w:t xml:space="preserve"> </w:t>
      </w:r>
      <w:r>
        <w:rPr>
          <w:rFonts w:ascii="宋体" w:hAnsi="宋体" w:hint="eastAsia"/>
          <w:sz w:val="24"/>
          <w:szCs w:val="28"/>
          <w:u w:val="single"/>
        </w:rPr>
        <w:t xml:space="preserve">    </w:t>
      </w:r>
      <w:r>
        <w:rPr>
          <w:rFonts w:ascii="宋体" w:hAnsi="宋体"/>
          <w:sz w:val="24"/>
          <w:szCs w:val="28"/>
          <w:u w:val="single"/>
        </w:rPr>
        <w:t xml:space="preserve">       </w:t>
      </w:r>
      <w:r>
        <w:rPr>
          <w:rFonts w:ascii="宋体" w:hAnsi="宋体"/>
          <w:sz w:val="24"/>
          <w:szCs w:val="28"/>
        </w:rPr>
        <w:t xml:space="preserve">  </w:t>
      </w:r>
      <w:r>
        <w:rPr>
          <w:rFonts w:ascii="宋体" w:hAnsi="宋体" w:hint="eastAsia"/>
          <w:sz w:val="24"/>
          <w:szCs w:val="28"/>
        </w:rPr>
        <w:t>性别：</w:t>
      </w:r>
      <w:r>
        <w:rPr>
          <w:rFonts w:ascii="宋体" w:hAnsi="宋体"/>
          <w:sz w:val="24"/>
          <w:szCs w:val="28"/>
          <w:u w:val="single"/>
        </w:rPr>
        <w:t xml:space="preserve">     </w:t>
      </w:r>
      <w:r>
        <w:rPr>
          <w:rFonts w:ascii="宋体" w:hAnsi="宋体" w:hint="eastAsia"/>
          <w:sz w:val="24"/>
          <w:szCs w:val="28"/>
          <w:u w:val="single"/>
        </w:rPr>
        <w:t xml:space="preserve">  </w:t>
      </w:r>
      <w:r>
        <w:rPr>
          <w:rFonts w:ascii="宋体" w:hAnsi="宋体" w:hint="eastAsia"/>
          <w:sz w:val="24"/>
          <w:szCs w:val="28"/>
        </w:rPr>
        <w:t>身份证号：</w:t>
      </w:r>
      <w:r>
        <w:rPr>
          <w:rFonts w:ascii="宋体" w:hAnsi="宋体"/>
          <w:sz w:val="24"/>
          <w:szCs w:val="28"/>
          <w:u w:val="single"/>
        </w:rPr>
        <w:t xml:space="preserve">   </w:t>
      </w:r>
      <w:r>
        <w:rPr>
          <w:rFonts w:ascii="宋体" w:hAnsi="宋体" w:hint="eastAsia"/>
          <w:sz w:val="24"/>
          <w:szCs w:val="28"/>
          <w:u w:val="single"/>
        </w:rPr>
        <w:t xml:space="preserve">               </w:t>
      </w:r>
    </w:p>
    <w:p w:rsidR="004402E7" w:rsidRDefault="004402E7">
      <w:pPr>
        <w:spacing w:line="360" w:lineRule="auto"/>
        <w:rPr>
          <w:rFonts w:ascii="宋体" w:hAnsi="宋体"/>
          <w:sz w:val="24"/>
          <w:szCs w:val="28"/>
        </w:rPr>
      </w:pPr>
    </w:p>
    <w:p w:rsidR="004402E7" w:rsidRDefault="004402E7">
      <w:pPr>
        <w:spacing w:line="360" w:lineRule="auto"/>
        <w:rPr>
          <w:rFonts w:ascii="宋体" w:hAnsi="宋体"/>
          <w:sz w:val="24"/>
          <w:szCs w:val="28"/>
        </w:rPr>
      </w:pPr>
    </w:p>
    <w:p w:rsidR="004402E7" w:rsidRDefault="0064423E">
      <w:pPr>
        <w:spacing w:line="360" w:lineRule="auto"/>
        <w:rPr>
          <w:rFonts w:ascii="宋体" w:hAnsi="宋体"/>
          <w:b/>
          <w:bCs/>
          <w:sz w:val="24"/>
          <w:szCs w:val="28"/>
        </w:rPr>
      </w:pPr>
      <w:r>
        <w:rPr>
          <w:rFonts w:ascii="宋体" w:hAnsi="宋体" w:hint="eastAsia"/>
          <w:b/>
          <w:bCs/>
          <w:sz w:val="24"/>
          <w:szCs w:val="28"/>
        </w:rPr>
        <w:t>投标人公章：</w:t>
      </w:r>
      <w:r>
        <w:rPr>
          <w:rFonts w:ascii="宋体" w:hAnsi="宋体" w:hint="eastAsia"/>
          <w:b/>
          <w:bCs/>
          <w:sz w:val="24"/>
          <w:szCs w:val="28"/>
          <w:u w:val="single"/>
        </w:rPr>
        <w:t xml:space="preserve">                    </w:t>
      </w:r>
    </w:p>
    <w:p w:rsidR="004402E7" w:rsidRDefault="0064423E">
      <w:pPr>
        <w:spacing w:line="360" w:lineRule="auto"/>
        <w:rPr>
          <w:rFonts w:ascii="宋体" w:hAnsi="宋体"/>
          <w:sz w:val="24"/>
          <w:szCs w:val="28"/>
        </w:rPr>
      </w:pPr>
      <w:r>
        <w:rPr>
          <w:rFonts w:ascii="宋体" w:hAnsi="宋体" w:hint="eastAsia"/>
          <w:sz w:val="24"/>
          <w:szCs w:val="28"/>
        </w:rPr>
        <w:t xml:space="preserve"> </w:t>
      </w:r>
    </w:p>
    <w:p w:rsidR="004402E7" w:rsidRDefault="0064423E">
      <w:pPr>
        <w:spacing w:line="360" w:lineRule="auto"/>
        <w:rPr>
          <w:rFonts w:ascii="宋体" w:hAnsi="宋体"/>
          <w:b/>
          <w:sz w:val="24"/>
        </w:rPr>
      </w:pPr>
      <w:r>
        <w:rPr>
          <w:rFonts w:ascii="宋体" w:hAnsi="宋体" w:hint="eastAsia"/>
          <w:sz w:val="24"/>
          <w:szCs w:val="28"/>
        </w:rPr>
        <w:t>日</w:t>
      </w:r>
      <w:r>
        <w:rPr>
          <w:rFonts w:ascii="宋体" w:hAnsi="宋体" w:hint="eastAsia"/>
          <w:sz w:val="24"/>
          <w:szCs w:val="28"/>
        </w:rPr>
        <w:t xml:space="preserve">     </w:t>
      </w:r>
      <w:r>
        <w:rPr>
          <w:rFonts w:ascii="宋体" w:hAnsi="宋体" w:hint="eastAsia"/>
          <w:sz w:val="24"/>
          <w:szCs w:val="28"/>
        </w:rPr>
        <w:t>期：</w:t>
      </w:r>
      <w:r>
        <w:rPr>
          <w:rFonts w:ascii="宋体" w:hAnsi="宋体" w:hint="eastAsia"/>
          <w:sz w:val="24"/>
          <w:szCs w:val="28"/>
          <w:u w:val="single"/>
        </w:rPr>
        <w:t xml:space="preserve">  </w:t>
      </w:r>
      <w:r>
        <w:rPr>
          <w:rFonts w:ascii="宋体" w:hAnsi="宋体" w:hint="eastAsia"/>
          <w:sz w:val="24"/>
          <w:szCs w:val="28"/>
        </w:rPr>
        <w:t>年</w:t>
      </w:r>
      <w:r>
        <w:rPr>
          <w:rFonts w:ascii="宋体" w:hAnsi="宋体" w:hint="eastAsia"/>
          <w:sz w:val="24"/>
          <w:szCs w:val="28"/>
          <w:u w:val="single"/>
        </w:rPr>
        <w:t xml:space="preserve">  </w:t>
      </w:r>
      <w:r>
        <w:rPr>
          <w:rFonts w:ascii="宋体" w:hAnsi="宋体" w:hint="eastAsia"/>
          <w:sz w:val="24"/>
          <w:szCs w:val="28"/>
        </w:rPr>
        <w:t>月</w:t>
      </w:r>
      <w:r>
        <w:rPr>
          <w:rFonts w:ascii="宋体" w:hAnsi="宋体" w:hint="eastAsia"/>
          <w:sz w:val="24"/>
          <w:szCs w:val="28"/>
          <w:u w:val="single"/>
        </w:rPr>
        <w:t xml:space="preserve">  </w:t>
      </w:r>
      <w:r>
        <w:rPr>
          <w:rFonts w:ascii="宋体" w:hAnsi="宋体" w:hint="eastAsia"/>
          <w:sz w:val="24"/>
          <w:szCs w:val="28"/>
        </w:rPr>
        <w:t>日</w:t>
      </w:r>
    </w:p>
    <w:p w:rsidR="004402E7" w:rsidRDefault="0064423E">
      <w:pPr>
        <w:pStyle w:val="2"/>
        <w:spacing w:line="360" w:lineRule="auto"/>
        <w:rPr>
          <w:rFonts w:ascii="宋体" w:eastAsia="宋体" w:hAnsi="宋体"/>
          <w:b w:val="0"/>
          <w:sz w:val="24"/>
          <w:szCs w:val="28"/>
        </w:rPr>
      </w:pPr>
      <w:bookmarkStart w:id="5" w:name="_Toc335900414"/>
      <w:r>
        <w:rPr>
          <w:rFonts w:ascii="宋体" w:eastAsia="宋体" w:hAnsi="宋体" w:hint="eastAsia"/>
          <w:bCs w:val="0"/>
          <w:sz w:val="24"/>
          <w:szCs w:val="24"/>
        </w:rPr>
        <w:lastRenderedPageBreak/>
        <w:t>附件</w:t>
      </w:r>
      <w:bookmarkEnd w:id="5"/>
      <w:r>
        <w:rPr>
          <w:rFonts w:ascii="宋体" w:eastAsia="宋体" w:hAnsi="宋体" w:hint="eastAsia"/>
          <w:bCs w:val="0"/>
          <w:sz w:val="24"/>
          <w:szCs w:val="24"/>
        </w:rPr>
        <w:t>二</w:t>
      </w:r>
    </w:p>
    <w:p w:rsidR="004402E7" w:rsidRDefault="0064423E">
      <w:pPr>
        <w:spacing w:line="360" w:lineRule="auto"/>
        <w:jc w:val="center"/>
        <w:rPr>
          <w:rFonts w:ascii="宋体" w:hAnsi="宋体"/>
          <w:b/>
          <w:bCs/>
          <w:sz w:val="24"/>
        </w:rPr>
      </w:pPr>
      <w:r>
        <w:rPr>
          <w:rFonts w:ascii="宋体" w:hAnsi="宋体" w:hint="eastAsia"/>
          <w:b/>
          <w:bCs/>
          <w:sz w:val="24"/>
        </w:rPr>
        <w:t>本地化服务情况一览表</w:t>
      </w:r>
    </w:p>
    <w:p w:rsidR="004402E7" w:rsidRDefault="0064423E">
      <w:pPr>
        <w:jc w:val="center"/>
      </w:pPr>
      <w:r>
        <w:rPr>
          <w:rFonts w:ascii="宋体" w:hAnsi="宋体"/>
          <w:b/>
          <w:sz w:val="24"/>
        </w:rPr>
        <w:t>（</w:t>
      </w:r>
      <w:r>
        <w:rPr>
          <w:rFonts w:ascii="宋体" w:hAnsi="宋体" w:hint="eastAsia"/>
          <w:b/>
          <w:sz w:val="24"/>
        </w:rPr>
        <w:t>如谈判文件未作本地化服务要求，不需此件）</w:t>
      </w:r>
    </w:p>
    <w:tbl>
      <w:tblPr>
        <w:tblW w:w="95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440"/>
        <w:gridCol w:w="2160"/>
        <w:gridCol w:w="1800"/>
        <w:gridCol w:w="2571"/>
      </w:tblGrid>
      <w:tr w:rsidR="004402E7">
        <w:trPr>
          <w:trHeight w:val="465"/>
          <w:jc w:val="center"/>
        </w:trPr>
        <w:tc>
          <w:tcPr>
            <w:tcW w:w="1620" w:type="dxa"/>
          </w:tcPr>
          <w:p w:rsidR="004402E7" w:rsidRDefault="0064423E">
            <w:pPr>
              <w:jc w:val="center"/>
              <w:rPr>
                <w:rFonts w:ascii="宋体" w:hAnsi="宋体"/>
                <w:sz w:val="24"/>
              </w:rPr>
            </w:pPr>
            <w:r>
              <w:rPr>
                <w:rFonts w:ascii="宋体" w:hAnsi="宋体" w:hint="eastAsia"/>
                <w:sz w:val="24"/>
              </w:rPr>
              <w:t>投标人全称</w:t>
            </w:r>
          </w:p>
        </w:tc>
        <w:tc>
          <w:tcPr>
            <w:tcW w:w="7971" w:type="dxa"/>
            <w:gridSpan w:val="4"/>
          </w:tcPr>
          <w:p w:rsidR="004402E7" w:rsidRDefault="004402E7">
            <w:pPr>
              <w:rPr>
                <w:rFonts w:ascii="宋体" w:hAnsi="宋体"/>
                <w:sz w:val="24"/>
              </w:rPr>
            </w:pPr>
          </w:p>
        </w:tc>
      </w:tr>
      <w:tr w:rsidR="004402E7">
        <w:trPr>
          <w:trHeight w:val="1343"/>
          <w:jc w:val="center"/>
        </w:trPr>
        <w:tc>
          <w:tcPr>
            <w:tcW w:w="1620" w:type="dxa"/>
            <w:vAlign w:val="center"/>
          </w:tcPr>
          <w:p w:rsidR="004402E7" w:rsidRDefault="0064423E">
            <w:pPr>
              <w:jc w:val="center"/>
              <w:rPr>
                <w:rFonts w:ascii="宋体" w:hAnsi="宋体"/>
                <w:sz w:val="24"/>
              </w:rPr>
            </w:pPr>
            <w:r>
              <w:rPr>
                <w:rFonts w:ascii="宋体" w:hAnsi="宋体" w:hint="eastAsia"/>
                <w:sz w:val="24"/>
              </w:rPr>
              <w:t>本地化服务形式</w:t>
            </w:r>
          </w:p>
        </w:tc>
        <w:tc>
          <w:tcPr>
            <w:tcW w:w="7971" w:type="dxa"/>
            <w:gridSpan w:val="4"/>
            <w:vAlign w:val="center"/>
          </w:tcPr>
          <w:p w:rsidR="004402E7" w:rsidRDefault="0064423E">
            <w:pPr>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在</w:t>
            </w:r>
            <w:proofErr w:type="gramStart"/>
            <w:r>
              <w:rPr>
                <w:rFonts w:ascii="宋体" w:hAnsi="宋体" w:hint="eastAsia"/>
                <w:sz w:val="24"/>
              </w:rPr>
              <w:t>本地具有</w:t>
            </w:r>
            <w:proofErr w:type="gramEnd"/>
            <w:r>
              <w:rPr>
                <w:rFonts w:ascii="宋体" w:hAnsi="宋体" w:hint="eastAsia"/>
                <w:sz w:val="24"/>
              </w:rPr>
              <w:t>固定的办公场所及人员</w:t>
            </w:r>
            <w:r>
              <w:rPr>
                <w:rFonts w:ascii="宋体" w:hAnsi="宋体" w:hint="eastAsia"/>
                <w:sz w:val="24"/>
              </w:rPr>
              <w:t xml:space="preserve">  </w:t>
            </w:r>
          </w:p>
          <w:p w:rsidR="004402E7" w:rsidRDefault="0064423E">
            <w:pPr>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在</w:t>
            </w:r>
            <w:proofErr w:type="gramStart"/>
            <w:r>
              <w:rPr>
                <w:rFonts w:ascii="宋体" w:hAnsi="宋体" w:hint="eastAsia"/>
                <w:sz w:val="24"/>
              </w:rPr>
              <w:t>本地具有</w:t>
            </w:r>
            <w:proofErr w:type="gramEnd"/>
            <w:r>
              <w:rPr>
                <w:rFonts w:ascii="宋体" w:hAnsi="宋体" w:hint="eastAsia"/>
                <w:sz w:val="24"/>
              </w:rPr>
              <w:t>固定的合作伙伴</w:t>
            </w:r>
          </w:p>
          <w:p w:rsidR="004402E7" w:rsidRDefault="0064423E">
            <w:pPr>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在本地注册成立</w:t>
            </w:r>
          </w:p>
        </w:tc>
      </w:tr>
      <w:tr w:rsidR="004402E7">
        <w:trPr>
          <w:trHeight w:val="708"/>
          <w:jc w:val="center"/>
        </w:trPr>
        <w:tc>
          <w:tcPr>
            <w:tcW w:w="9591" w:type="dxa"/>
            <w:gridSpan w:val="5"/>
            <w:vAlign w:val="center"/>
          </w:tcPr>
          <w:p w:rsidR="004402E7" w:rsidRDefault="0064423E">
            <w:pPr>
              <w:rPr>
                <w:rFonts w:ascii="宋体" w:hAnsi="宋体"/>
                <w:sz w:val="24"/>
              </w:rPr>
            </w:pPr>
            <w:r>
              <w:rPr>
                <w:rFonts w:ascii="宋体" w:hAnsi="宋体" w:hint="eastAsia"/>
                <w:sz w:val="24"/>
              </w:rPr>
              <w:t>以下本地注册的公司无需填写</w:t>
            </w:r>
          </w:p>
        </w:tc>
      </w:tr>
      <w:tr w:rsidR="004402E7">
        <w:trPr>
          <w:trHeight w:val="1239"/>
          <w:jc w:val="center"/>
        </w:trPr>
        <w:tc>
          <w:tcPr>
            <w:tcW w:w="1620" w:type="dxa"/>
            <w:vAlign w:val="center"/>
          </w:tcPr>
          <w:p w:rsidR="004402E7" w:rsidRDefault="0064423E">
            <w:pPr>
              <w:jc w:val="center"/>
              <w:rPr>
                <w:rFonts w:ascii="宋体" w:hAnsi="宋体"/>
                <w:sz w:val="24"/>
              </w:rPr>
            </w:pPr>
            <w:r>
              <w:rPr>
                <w:rFonts w:ascii="宋体" w:hAnsi="宋体" w:hint="eastAsia"/>
                <w:sz w:val="24"/>
              </w:rPr>
              <w:t>本地化服务地点及联系方式</w:t>
            </w:r>
          </w:p>
        </w:tc>
        <w:tc>
          <w:tcPr>
            <w:tcW w:w="1440" w:type="dxa"/>
            <w:vAlign w:val="center"/>
          </w:tcPr>
          <w:p w:rsidR="004402E7" w:rsidRDefault="004402E7">
            <w:pPr>
              <w:jc w:val="center"/>
              <w:rPr>
                <w:rFonts w:ascii="宋体" w:hAnsi="宋体"/>
                <w:sz w:val="24"/>
              </w:rPr>
            </w:pPr>
          </w:p>
        </w:tc>
        <w:tc>
          <w:tcPr>
            <w:tcW w:w="2160" w:type="dxa"/>
            <w:vAlign w:val="center"/>
          </w:tcPr>
          <w:p w:rsidR="004402E7" w:rsidRDefault="004402E7">
            <w:pPr>
              <w:jc w:val="center"/>
              <w:rPr>
                <w:rFonts w:ascii="宋体" w:hAnsi="宋体"/>
                <w:sz w:val="24"/>
              </w:rPr>
            </w:pPr>
          </w:p>
        </w:tc>
        <w:tc>
          <w:tcPr>
            <w:tcW w:w="1800" w:type="dxa"/>
            <w:vAlign w:val="center"/>
          </w:tcPr>
          <w:p w:rsidR="004402E7" w:rsidRDefault="0064423E">
            <w:pPr>
              <w:jc w:val="center"/>
              <w:rPr>
                <w:rFonts w:ascii="宋体" w:hAnsi="宋体"/>
                <w:sz w:val="24"/>
              </w:rPr>
            </w:pPr>
            <w:r>
              <w:rPr>
                <w:rFonts w:ascii="宋体" w:hAnsi="宋体" w:hint="eastAsia"/>
                <w:sz w:val="24"/>
              </w:rPr>
              <w:t>负责人及联系方式（附身份证号码）</w:t>
            </w:r>
          </w:p>
        </w:tc>
        <w:tc>
          <w:tcPr>
            <w:tcW w:w="2571" w:type="dxa"/>
          </w:tcPr>
          <w:p w:rsidR="004402E7" w:rsidRDefault="004402E7">
            <w:pPr>
              <w:rPr>
                <w:rFonts w:ascii="宋体" w:hAnsi="宋体"/>
                <w:sz w:val="24"/>
              </w:rPr>
            </w:pPr>
          </w:p>
        </w:tc>
      </w:tr>
      <w:tr w:rsidR="004402E7">
        <w:trPr>
          <w:trHeight w:val="2180"/>
          <w:jc w:val="center"/>
        </w:trPr>
        <w:tc>
          <w:tcPr>
            <w:tcW w:w="9591" w:type="dxa"/>
            <w:gridSpan w:val="5"/>
          </w:tcPr>
          <w:p w:rsidR="004402E7" w:rsidRDefault="0064423E">
            <w:pPr>
              <w:rPr>
                <w:rFonts w:ascii="宋体" w:hAnsi="宋体"/>
                <w:sz w:val="24"/>
              </w:rPr>
            </w:pPr>
            <w:r>
              <w:rPr>
                <w:rFonts w:ascii="宋体" w:hAnsi="宋体" w:hint="eastAsia"/>
                <w:sz w:val="24"/>
              </w:rPr>
              <w:t>服务人员名单及联系方式（附身份证号码）</w:t>
            </w:r>
          </w:p>
        </w:tc>
      </w:tr>
      <w:tr w:rsidR="004402E7">
        <w:trPr>
          <w:trHeight w:val="2579"/>
          <w:jc w:val="center"/>
        </w:trPr>
        <w:tc>
          <w:tcPr>
            <w:tcW w:w="9591" w:type="dxa"/>
            <w:gridSpan w:val="5"/>
          </w:tcPr>
          <w:p w:rsidR="004402E7" w:rsidRDefault="0064423E">
            <w:pPr>
              <w:rPr>
                <w:rFonts w:ascii="宋体" w:hAnsi="宋体"/>
                <w:sz w:val="24"/>
              </w:rPr>
            </w:pPr>
            <w:r>
              <w:rPr>
                <w:rFonts w:ascii="宋体" w:hAnsi="宋体" w:hint="eastAsia"/>
                <w:sz w:val="24"/>
              </w:rPr>
              <w:t>其他有关证明文件说明（如营业执照等，如有）：</w:t>
            </w:r>
          </w:p>
        </w:tc>
      </w:tr>
      <w:tr w:rsidR="004402E7">
        <w:trPr>
          <w:trHeight w:val="450"/>
          <w:jc w:val="center"/>
        </w:trPr>
        <w:tc>
          <w:tcPr>
            <w:tcW w:w="9591" w:type="dxa"/>
            <w:gridSpan w:val="5"/>
          </w:tcPr>
          <w:p w:rsidR="004402E7" w:rsidRDefault="0064423E">
            <w:pPr>
              <w:rPr>
                <w:rFonts w:ascii="宋体" w:hAnsi="宋体"/>
                <w:sz w:val="24"/>
              </w:rPr>
            </w:pPr>
            <w:r>
              <w:rPr>
                <w:rFonts w:ascii="宋体" w:hAnsi="宋体" w:hint="eastAsia"/>
                <w:sz w:val="24"/>
              </w:rPr>
              <w:t>备注：具有合作伙伴的应填写合作伙伴的相关资料，并提供双方的合作协议以及合作伙伴的营业执照等证明文件。</w:t>
            </w:r>
          </w:p>
        </w:tc>
      </w:tr>
    </w:tbl>
    <w:p w:rsidR="004402E7" w:rsidRDefault="004402E7">
      <w:pPr>
        <w:rPr>
          <w:rFonts w:ascii="宋体" w:hAnsi="宋体"/>
          <w:sz w:val="24"/>
        </w:rPr>
      </w:pPr>
    </w:p>
    <w:p w:rsidR="004402E7" w:rsidRDefault="0064423E">
      <w:pPr>
        <w:rPr>
          <w:rFonts w:ascii="宋体" w:hAnsi="宋体"/>
          <w:sz w:val="24"/>
        </w:rPr>
      </w:pPr>
      <w:r>
        <w:rPr>
          <w:rFonts w:ascii="宋体" w:hAnsi="宋体" w:hint="eastAsia"/>
          <w:sz w:val="24"/>
        </w:rPr>
        <w:t>投标人公章：（盖章）</w:t>
      </w:r>
    </w:p>
    <w:p w:rsidR="004402E7" w:rsidRDefault="0064423E">
      <w:pPr>
        <w:pStyle w:val="2"/>
        <w:spacing w:line="360" w:lineRule="auto"/>
        <w:rPr>
          <w:rFonts w:ascii="宋体" w:eastAsia="宋体" w:hAnsi="宋体"/>
          <w:bCs w:val="0"/>
          <w:sz w:val="24"/>
          <w:szCs w:val="24"/>
        </w:rPr>
      </w:pPr>
      <w:bookmarkStart w:id="6" w:name="_Toc335900415"/>
      <w:r>
        <w:rPr>
          <w:rFonts w:ascii="宋体" w:eastAsia="宋体" w:hAnsi="宋体" w:hint="eastAsia"/>
          <w:bCs w:val="0"/>
          <w:sz w:val="24"/>
          <w:szCs w:val="24"/>
        </w:rPr>
        <w:lastRenderedPageBreak/>
        <w:t>附件</w:t>
      </w:r>
      <w:bookmarkEnd w:id="6"/>
      <w:r>
        <w:rPr>
          <w:rFonts w:ascii="宋体" w:eastAsia="宋体" w:hAnsi="宋体" w:hint="eastAsia"/>
          <w:bCs w:val="0"/>
          <w:sz w:val="24"/>
          <w:szCs w:val="24"/>
        </w:rPr>
        <w:t>三</w:t>
      </w:r>
    </w:p>
    <w:p w:rsidR="004402E7" w:rsidRDefault="0064423E">
      <w:pPr>
        <w:pStyle w:val="3"/>
        <w:spacing w:line="360" w:lineRule="auto"/>
        <w:rPr>
          <w:rFonts w:ascii="宋体" w:eastAsia="宋体" w:hAnsi="宋体"/>
          <w:b/>
          <w:bCs w:val="0"/>
          <w:sz w:val="24"/>
        </w:rPr>
      </w:pPr>
      <w:r>
        <w:rPr>
          <w:rFonts w:ascii="宋体" w:eastAsia="宋体" w:hAnsi="宋体" w:hint="eastAsia"/>
          <w:b/>
          <w:bCs w:val="0"/>
          <w:sz w:val="24"/>
        </w:rPr>
        <w:t>投标函</w:t>
      </w:r>
    </w:p>
    <w:p w:rsidR="004402E7" w:rsidRDefault="0064423E">
      <w:pPr>
        <w:pStyle w:val="a5"/>
        <w:spacing w:line="360" w:lineRule="auto"/>
        <w:rPr>
          <w:rFonts w:ascii="宋体" w:hAnsi="宋体"/>
          <w:b w:val="0"/>
          <w:sz w:val="24"/>
        </w:rPr>
      </w:pPr>
      <w:r>
        <w:rPr>
          <w:rFonts w:ascii="宋体" w:hAnsi="宋体" w:hint="eastAsia"/>
          <w:sz w:val="24"/>
        </w:rPr>
        <w:t>致：</w:t>
      </w:r>
      <w:r>
        <w:rPr>
          <w:rFonts w:ascii="宋体" w:hAnsi="宋体"/>
          <w:sz w:val="24"/>
        </w:rPr>
        <w:t xml:space="preserve"> </w:t>
      </w:r>
      <w:r>
        <w:rPr>
          <w:rFonts w:ascii="宋体" w:hAnsi="宋体"/>
          <w:sz w:val="24"/>
        </w:rPr>
        <w:t>合肥市建设工程监测中心有限责任公司</w:t>
      </w:r>
    </w:p>
    <w:p w:rsidR="004402E7" w:rsidRDefault="0064423E">
      <w:pPr>
        <w:spacing w:line="360" w:lineRule="auto"/>
        <w:ind w:firstLineChars="200" w:firstLine="438"/>
        <w:rPr>
          <w:rFonts w:ascii="宋体" w:hAnsi="宋体"/>
          <w:dstrike/>
          <w:sz w:val="24"/>
        </w:rPr>
      </w:pPr>
      <w:r>
        <w:rPr>
          <w:rFonts w:ascii="宋体" w:hAnsi="宋体" w:hint="eastAsia"/>
          <w:sz w:val="24"/>
        </w:rPr>
        <w:t>根据贵方“</w:t>
      </w:r>
      <w:r>
        <w:rPr>
          <w:rFonts w:ascii="宋体" w:hAnsi="宋体"/>
          <w:sz w:val="24"/>
        </w:rPr>
        <w:t>合肥市建设工程监测中心有限责任公司</w:t>
      </w:r>
      <w:r w:rsidR="00E82E8C">
        <w:rPr>
          <w:rFonts w:ascii="宋体" w:hAnsi="宋体"/>
          <w:sz w:val="24"/>
        </w:rPr>
        <w:t>年终</w:t>
      </w:r>
      <w:r>
        <w:rPr>
          <w:rFonts w:hAnsi="宋体" w:hint="eastAsia"/>
          <w:bCs/>
          <w:sz w:val="24"/>
          <w:szCs w:val="28"/>
        </w:rPr>
        <w:t>仪器计量服务</w:t>
      </w:r>
      <w:r>
        <w:rPr>
          <w:rFonts w:ascii="宋体" w:hAnsi="宋体" w:hint="eastAsia"/>
          <w:sz w:val="24"/>
        </w:rPr>
        <w:t>项目（项目编号：</w:t>
      </w:r>
      <w:r>
        <w:rPr>
          <w:rFonts w:ascii="宋体" w:hAnsi="宋体" w:hint="eastAsia"/>
          <w:b/>
          <w:sz w:val="24"/>
          <w:szCs w:val="24"/>
        </w:rPr>
        <w:t>JCZX-20191028</w:t>
      </w:r>
      <w:r>
        <w:rPr>
          <w:rFonts w:ascii="宋体" w:hAnsi="宋体" w:hint="eastAsia"/>
          <w:sz w:val="24"/>
        </w:rPr>
        <w:t>）”谈判邀请公告，我方正式授权下述签字人</w:t>
      </w:r>
      <w:r>
        <w:rPr>
          <w:rFonts w:ascii="宋体" w:hAnsi="宋体" w:hint="eastAsia"/>
          <w:sz w:val="24"/>
          <w:u w:val="single"/>
        </w:rPr>
        <w:t xml:space="preserve">          </w:t>
      </w:r>
      <w:r>
        <w:rPr>
          <w:rFonts w:ascii="宋体" w:hAnsi="宋体" w:hint="eastAsia"/>
          <w:sz w:val="24"/>
        </w:rPr>
        <w:t>（姓名）代表投标人</w:t>
      </w:r>
      <w:r>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（投标人全称），提交投标文件正本</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份，副本</w:t>
      </w:r>
      <w:r>
        <w:rPr>
          <w:rFonts w:ascii="宋体" w:hAnsi="宋体" w:hint="eastAsia"/>
          <w:sz w:val="24"/>
          <w:u w:val="single"/>
        </w:rPr>
        <w:t xml:space="preserve">　</w:t>
      </w:r>
      <w:r>
        <w:rPr>
          <w:rFonts w:ascii="宋体" w:hAnsi="宋体" w:hint="eastAsia"/>
          <w:b/>
          <w:sz w:val="24"/>
          <w:u w:val="single"/>
        </w:rPr>
        <w:t xml:space="preserve">　</w:t>
      </w:r>
      <w:r>
        <w:rPr>
          <w:rFonts w:ascii="宋体" w:hAnsi="宋体" w:hint="eastAsia"/>
          <w:sz w:val="24"/>
        </w:rPr>
        <w:t>份。</w:t>
      </w:r>
    </w:p>
    <w:p w:rsidR="004402E7" w:rsidRDefault="0064423E">
      <w:pPr>
        <w:spacing w:line="360" w:lineRule="auto"/>
        <w:ind w:firstLine="630"/>
        <w:rPr>
          <w:rFonts w:ascii="宋体" w:hAnsi="宋体"/>
          <w:sz w:val="24"/>
        </w:rPr>
      </w:pPr>
      <w:r>
        <w:rPr>
          <w:rFonts w:ascii="宋体" w:hAnsi="宋体" w:hint="eastAsia"/>
          <w:sz w:val="24"/>
        </w:rPr>
        <w:t>据此函，我方</w:t>
      </w:r>
      <w:proofErr w:type="gramStart"/>
      <w:r>
        <w:rPr>
          <w:rFonts w:ascii="宋体" w:hAnsi="宋体" w:hint="eastAsia"/>
          <w:sz w:val="24"/>
        </w:rPr>
        <w:t>兹宣布</w:t>
      </w:r>
      <w:proofErr w:type="gramEnd"/>
      <w:r>
        <w:rPr>
          <w:rFonts w:ascii="宋体" w:hAnsi="宋体" w:hint="eastAsia"/>
          <w:sz w:val="24"/>
        </w:rPr>
        <w:t>同意如下：</w:t>
      </w:r>
    </w:p>
    <w:p w:rsidR="004402E7" w:rsidRDefault="0064423E">
      <w:pPr>
        <w:spacing w:line="360" w:lineRule="auto"/>
        <w:ind w:firstLine="63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）按本次谈判文件规定及最终报价承诺服务。</w:t>
      </w:r>
    </w:p>
    <w:p w:rsidR="004402E7" w:rsidRDefault="0064423E">
      <w:pPr>
        <w:spacing w:line="360" w:lineRule="auto"/>
        <w:ind w:firstLine="63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）我方根据本次谈判文件的规定，严格履行合同的责任和义务</w:t>
      </w:r>
      <w:r>
        <w:rPr>
          <w:rFonts w:ascii="宋体" w:hAnsi="宋体"/>
          <w:sz w:val="24"/>
        </w:rPr>
        <w:t>,</w:t>
      </w:r>
      <w:r>
        <w:rPr>
          <w:rFonts w:ascii="宋体" w:hAnsi="宋体" w:hint="eastAsia"/>
          <w:sz w:val="24"/>
        </w:rPr>
        <w:t>并保证于买方要求的日期内完成计量服务，并通过买方验收。</w:t>
      </w:r>
    </w:p>
    <w:p w:rsidR="004402E7" w:rsidRDefault="0064423E">
      <w:pPr>
        <w:spacing w:line="360" w:lineRule="auto"/>
        <w:ind w:firstLine="63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）我方承诺报价低于</w:t>
      </w:r>
      <w:r>
        <w:rPr>
          <w:rFonts w:ascii="宋体" w:hAnsi="宋体"/>
          <w:sz w:val="24"/>
        </w:rPr>
        <w:t>同类服务的市场平均价格。</w:t>
      </w:r>
    </w:p>
    <w:p w:rsidR="004402E7" w:rsidRDefault="0064423E">
      <w:pPr>
        <w:spacing w:line="360" w:lineRule="auto"/>
        <w:ind w:firstLine="63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）我方已详细审核本次谈判文件，包括谈判文件附件、参考资料、谈判文件修改书或图纸（如果有的话），</w:t>
      </w:r>
      <w:r>
        <w:rPr>
          <w:rFonts w:ascii="宋体" w:hAnsi="宋体" w:hint="eastAsia"/>
          <w:color w:val="FF0000"/>
          <w:sz w:val="24"/>
        </w:rPr>
        <w:t>我方正式认可并遵守本次谈判文件，并对谈判文件各项条款（包括谈判时间）、规定及要求均无异议。</w:t>
      </w:r>
      <w:r>
        <w:rPr>
          <w:rFonts w:ascii="宋体" w:hAnsi="宋体" w:hint="eastAsia"/>
          <w:sz w:val="24"/>
        </w:rPr>
        <w:t>我方知道必须放弃提出含糊不清或误解的问题的权利。</w:t>
      </w:r>
    </w:p>
    <w:p w:rsidR="004402E7" w:rsidRDefault="0064423E">
      <w:pPr>
        <w:spacing w:line="360" w:lineRule="auto"/>
        <w:ind w:firstLine="63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）我方同意从投标人须知规定的谈判日期起遵循本投标书，并在投标人须知规定的谈判有效期之前均具有约束力。</w:t>
      </w:r>
    </w:p>
    <w:p w:rsidR="004402E7" w:rsidRDefault="0064423E">
      <w:pPr>
        <w:spacing w:line="360" w:lineRule="auto"/>
        <w:ind w:firstLine="630"/>
        <w:rPr>
          <w:rFonts w:ascii="宋体" w:hAnsi="宋体"/>
          <w:sz w:val="24"/>
        </w:rPr>
      </w:pPr>
      <w:r>
        <w:rPr>
          <w:rFonts w:ascii="宋体" w:hAnsi="宋体" w:hint="eastAsia"/>
          <w:sz w:val="24"/>
        </w:rPr>
        <w:t>（</w:t>
      </w:r>
      <w:r>
        <w:rPr>
          <w:rFonts w:ascii="宋体" w:hAnsi="宋体" w:hint="eastAsia"/>
          <w:sz w:val="24"/>
        </w:rPr>
        <w:t>6</w:t>
      </w:r>
      <w:r>
        <w:rPr>
          <w:rFonts w:ascii="宋体" w:hAnsi="宋体" w:hint="eastAsia"/>
          <w:sz w:val="24"/>
        </w:rPr>
        <w:t>）我方承诺如谈判保证金未在谈判文件规定时间前到达贵方指定的账户，我方投标无效，由此产生的一切后果由我方承担；如果在谈判后规定的投标有效期内撤回投标，我方的谈判保证金可被贵方没收。</w:t>
      </w:r>
    </w:p>
    <w:p w:rsidR="004402E7" w:rsidRDefault="0064423E">
      <w:pPr>
        <w:spacing w:line="360" w:lineRule="auto"/>
        <w:ind w:firstLine="630"/>
        <w:rPr>
          <w:rFonts w:ascii="宋体" w:hAnsi="宋体"/>
          <w:sz w:val="24"/>
        </w:rPr>
      </w:pPr>
      <w:r>
        <w:rPr>
          <w:rFonts w:ascii="宋体" w:hAnsi="宋体" w:hint="eastAsia"/>
          <w:sz w:val="24"/>
        </w:rPr>
        <w:lastRenderedPageBreak/>
        <w:t>（</w:t>
      </w:r>
      <w:r>
        <w:rPr>
          <w:rFonts w:ascii="宋体" w:hAnsi="宋体" w:hint="eastAsia"/>
          <w:sz w:val="24"/>
        </w:rPr>
        <w:t>7</w:t>
      </w:r>
      <w:r>
        <w:rPr>
          <w:rFonts w:ascii="宋体" w:hAnsi="宋体" w:hint="eastAsia"/>
          <w:sz w:val="24"/>
        </w:rPr>
        <w:t>）我方同意按贵方要求在谈判现场规定时间内向贵方提供与其投标有关的任何证据或补充资料，否则，我方的投标文件可被贵方拒绝。</w:t>
      </w:r>
    </w:p>
    <w:p w:rsidR="004402E7" w:rsidRDefault="0064423E">
      <w:pPr>
        <w:spacing w:line="360" w:lineRule="auto"/>
        <w:ind w:firstLine="630"/>
        <w:rPr>
          <w:rFonts w:ascii="宋体" w:hAnsi="宋体"/>
          <w:sz w:val="24"/>
        </w:rPr>
      </w:pPr>
      <w:r>
        <w:rPr>
          <w:rFonts w:ascii="宋体" w:hAnsi="宋体" w:hint="eastAsia"/>
          <w:sz w:val="24"/>
        </w:rPr>
        <w:t>（</w:t>
      </w:r>
      <w:r>
        <w:rPr>
          <w:rFonts w:ascii="宋体" w:hAnsi="宋体" w:hint="eastAsia"/>
          <w:sz w:val="24"/>
        </w:rPr>
        <w:t>8</w:t>
      </w:r>
      <w:r>
        <w:rPr>
          <w:rFonts w:ascii="宋体" w:hAnsi="宋体" w:hint="eastAsia"/>
          <w:sz w:val="24"/>
        </w:rPr>
        <w:t>）我方完全理解贵方不一定接受最低报价的投标。</w:t>
      </w:r>
    </w:p>
    <w:p w:rsidR="004402E7" w:rsidRDefault="0064423E">
      <w:pPr>
        <w:spacing w:line="360" w:lineRule="auto"/>
        <w:ind w:firstLine="630"/>
        <w:rPr>
          <w:rFonts w:ascii="宋体" w:hAnsi="宋体"/>
          <w:sz w:val="24"/>
        </w:rPr>
      </w:pPr>
      <w:r>
        <w:rPr>
          <w:rFonts w:ascii="宋体" w:hAnsi="宋体" w:hint="eastAsia"/>
          <w:sz w:val="24"/>
        </w:rPr>
        <w:t>（</w:t>
      </w:r>
      <w:r>
        <w:rPr>
          <w:rFonts w:ascii="宋体" w:hAnsi="宋体" w:hint="eastAsia"/>
          <w:sz w:val="24"/>
        </w:rPr>
        <w:t>9</w:t>
      </w:r>
      <w:r>
        <w:rPr>
          <w:rFonts w:ascii="宋体" w:hAnsi="宋体" w:hint="eastAsia"/>
          <w:sz w:val="24"/>
        </w:rPr>
        <w:t>）我方对投标文件中所提供资料、文件、证书及证件的真实性和有效性负责。</w:t>
      </w:r>
    </w:p>
    <w:p w:rsidR="004402E7" w:rsidRDefault="0064423E">
      <w:pPr>
        <w:spacing w:line="360" w:lineRule="auto"/>
        <w:ind w:firstLine="630"/>
        <w:rPr>
          <w:rFonts w:ascii="宋体" w:hAnsi="宋体"/>
          <w:sz w:val="24"/>
          <w:u w:val="single"/>
        </w:rPr>
      </w:pPr>
      <w:r>
        <w:rPr>
          <w:rFonts w:ascii="宋体" w:hAnsi="宋体" w:hint="eastAsia"/>
          <w:sz w:val="24"/>
        </w:rPr>
        <w:t>（</w:t>
      </w:r>
      <w:r>
        <w:rPr>
          <w:rFonts w:ascii="宋体" w:hAnsi="宋体" w:hint="eastAsia"/>
          <w:sz w:val="24"/>
        </w:rPr>
        <w:t>10</w:t>
      </w:r>
      <w:r>
        <w:rPr>
          <w:rFonts w:ascii="宋体" w:hAnsi="宋体" w:hint="eastAsia"/>
          <w:sz w:val="24"/>
        </w:rPr>
        <w:t>）与本投标有关的通讯地址：</w:t>
      </w:r>
      <w:r>
        <w:rPr>
          <w:rFonts w:ascii="宋体" w:hAnsi="宋体" w:hint="eastAsia"/>
          <w:sz w:val="24"/>
          <w:u w:val="single"/>
        </w:rPr>
        <w:t xml:space="preserve">                          </w:t>
      </w:r>
    </w:p>
    <w:p w:rsidR="004402E7" w:rsidRDefault="0064423E">
      <w:pPr>
        <w:spacing w:line="360" w:lineRule="auto"/>
        <w:ind w:firstLine="630"/>
        <w:rPr>
          <w:rFonts w:ascii="宋体" w:hAnsi="宋体"/>
          <w:sz w:val="24"/>
          <w:u w:val="single"/>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u w:val="single"/>
        </w:rPr>
        <w:t xml:space="preserve">                       </w:t>
      </w:r>
      <w:r>
        <w:rPr>
          <w:rFonts w:ascii="宋体" w:hAnsi="宋体" w:hint="eastAsia"/>
          <w:sz w:val="24"/>
        </w:rPr>
        <w:t>传</w:t>
      </w:r>
      <w:r>
        <w:rPr>
          <w:rFonts w:ascii="宋体" w:hAnsi="宋体" w:hint="eastAsia"/>
          <w:sz w:val="24"/>
        </w:rPr>
        <w:t xml:space="preserve">    </w:t>
      </w:r>
      <w:r>
        <w:rPr>
          <w:rFonts w:ascii="宋体" w:hAnsi="宋体" w:hint="eastAsia"/>
          <w:sz w:val="24"/>
        </w:rPr>
        <w:t>真：</w:t>
      </w:r>
      <w:r>
        <w:rPr>
          <w:rFonts w:ascii="宋体" w:hAnsi="宋体" w:hint="eastAsia"/>
          <w:sz w:val="24"/>
          <w:u w:val="single"/>
        </w:rPr>
        <w:t xml:space="preserve">            </w:t>
      </w:r>
    </w:p>
    <w:p w:rsidR="004402E7" w:rsidRDefault="0064423E">
      <w:pPr>
        <w:spacing w:line="360" w:lineRule="auto"/>
        <w:ind w:firstLine="630"/>
        <w:rPr>
          <w:rFonts w:ascii="宋体" w:hAnsi="宋体"/>
          <w:sz w:val="24"/>
          <w:u w:val="single"/>
        </w:rPr>
      </w:pPr>
      <w:r>
        <w:rPr>
          <w:rFonts w:ascii="宋体" w:hAnsi="宋体" w:hint="eastAsia"/>
          <w:sz w:val="24"/>
        </w:rPr>
        <w:t>投标人授权代表姓名（签字）：</w:t>
      </w:r>
      <w:r>
        <w:rPr>
          <w:rFonts w:ascii="宋体" w:hAnsi="宋体" w:hint="eastAsia"/>
          <w:sz w:val="24"/>
          <w:u w:val="single"/>
        </w:rPr>
        <w:t xml:space="preserve">          </w:t>
      </w:r>
      <w:r>
        <w:rPr>
          <w:rFonts w:ascii="宋体" w:hAnsi="宋体" w:hint="eastAsia"/>
          <w:sz w:val="24"/>
        </w:rPr>
        <w:t>（投标人公章）</w:t>
      </w:r>
    </w:p>
    <w:p w:rsidR="004402E7" w:rsidRDefault="0064423E">
      <w:pPr>
        <w:spacing w:line="360" w:lineRule="auto"/>
        <w:ind w:firstLine="630"/>
        <w:rPr>
          <w:rFonts w:ascii="宋体" w:hAnsi="宋体"/>
          <w:sz w:val="24"/>
        </w:rPr>
      </w:pPr>
      <w:r>
        <w:rPr>
          <w:rFonts w:ascii="宋体" w:hAnsi="宋体" w:hint="eastAsia"/>
          <w:sz w:val="24"/>
        </w:rPr>
        <w:t>日</w:t>
      </w:r>
      <w:r>
        <w:rPr>
          <w:rFonts w:ascii="宋体" w:hAnsi="宋体" w:hint="eastAsia"/>
          <w:sz w:val="24"/>
        </w:rPr>
        <w:t xml:space="preserve">    </w:t>
      </w:r>
      <w:r>
        <w:rPr>
          <w:rFonts w:ascii="宋体" w:hAnsi="宋体" w:hint="eastAsia"/>
          <w:sz w:val="24"/>
        </w:rPr>
        <w:t>期：</w:t>
      </w:r>
      <w:r>
        <w:rPr>
          <w:rFonts w:ascii="宋体" w:hAnsi="宋体" w:hint="eastAsia"/>
          <w:sz w:val="24"/>
          <w:u w:val="single"/>
        </w:rPr>
        <w:t xml:space="preserve">                     </w:t>
      </w:r>
      <w:r>
        <w:rPr>
          <w:rFonts w:ascii="宋体" w:hAnsi="宋体" w:hint="eastAsia"/>
          <w:sz w:val="24"/>
        </w:rPr>
        <w:t xml:space="preserve"> </w:t>
      </w:r>
    </w:p>
    <w:p w:rsidR="004402E7" w:rsidRDefault="004402E7">
      <w:pPr>
        <w:spacing w:line="360" w:lineRule="auto"/>
        <w:rPr>
          <w:rFonts w:ascii="宋体" w:hAnsi="宋体"/>
          <w:sz w:val="24"/>
        </w:rPr>
      </w:pPr>
    </w:p>
    <w:p w:rsidR="004402E7" w:rsidRDefault="004402E7">
      <w:pPr>
        <w:rPr>
          <w:rFonts w:ascii="宋体" w:hAnsi="宋体"/>
          <w:sz w:val="24"/>
        </w:rPr>
      </w:pPr>
    </w:p>
    <w:p w:rsidR="004402E7" w:rsidRDefault="004402E7">
      <w:pPr>
        <w:rPr>
          <w:rFonts w:ascii="宋体" w:hAnsi="宋体"/>
          <w:sz w:val="24"/>
        </w:rPr>
      </w:pPr>
    </w:p>
    <w:p w:rsidR="004402E7" w:rsidRDefault="004402E7">
      <w:pPr>
        <w:rPr>
          <w:rFonts w:ascii="宋体" w:hAnsi="宋体"/>
          <w:sz w:val="24"/>
        </w:rPr>
      </w:pPr>
    </w:p>
    <w:p w:rsidR="004402E7" w:rsidRDefault="004402E7">
      <w:pPr>
        <w:rPr>
          <w:rFonts w:ascii="宋体" w:hAnsi="宋体"/>
          <w:sz w:val="24"/>
        </w:rPr>
      </w:pPr>
    </w:p>
    <w:p w:rsidR="004402E7" w:rsidRDefault="004402E7">
      <w:pPr>
        <w:rPr>
          <w:rFonts w:ascii="宋体" w:hAnsi="宋体"/>
          <w:sz w:val="24"/>
        </w:rPr>
      </w:pPr>
    </w:p>
    <w:p w:rsidR="004402E7" w:rsidRDefault="004402E7">
      <w:pPr>
        <w:rPr>
          <w:rFonts w:ascii="宋体" w:hAnsi="宋体"/>
          <w:sz w:val="24"/>
        </w:rPr>
      </w:pPr>
    </w:p>
    <w:p w:rsidR="004402E7" w:rsidRDefault="004402E7">
      <w:pPr>
        <w:rPr>
          <w:rFonts w:ascii="宋体" w:hAnsi="宋体"/>
          <w:sz w:val="24"/>
        </w:rPr>
      </w:pPr>
    </w:p>
    <w:p w:rsidR="0064423E" w:rsidRDefault="0064423E">
      <w:pPr>
        <w:pStyle w:val="2"/>
        <w:spacing w:line="360" w:lineRule="auto"/>
        <w:rPr>
          <w:rFonts w:ascii="宋体" w:eastAsia="微软雅黑" w:hAnsi="宋体"/>
          <w:b w:val="0"/>
          <w:bCs w:val="0"/>
          <w:sz w:val="24"/>
          <w:szCs w:val="22"/>
        </w:rPr>
      </w:pPr>
    </w:p>
    <w:p w:rsidR="0064423E" w:rsidRDefault="0064423E" w:rsidP="0064423E"/>
    <w:p w:rsidR="0064423E" w:rsidRDefault="0064423E" w:rsidP="0064423E"/>
    <w:p w:rsidR="0064423E" w:rsidRPr="0064423E" w:rsidRDefault="0064423E" w:rsidP="0064423E"/>
    <w:p w:rsidR="004402E7" w:rsidRDefault="0064423E">
      <w:pPr>
        <w:pStyle w:val="2"/>
        <w:spacing w:line="360" w:lineRule="auto"/>
        <w:rPr>
          <w:rFonts w:ascii="宋体" w:eastAsia="宋体" w:hAnsi="宋体"/>
          <w:bCs w:val="0"/>
          <w:sz w:val="24"/>
          <w:szCs w:val="24"/>
        </w:rPr>
      </w:pPr>
      <w:r>
        <w:rPr>
          <w:rFonts w:ascii="宋体" w:eastAsia="宋体" w:hAnsi="宋体" w:hint="eastAsia"/>
          <w:bCs w:val="0"/>
          <w:sz w:val="24"/>
          <w:szCs w:val="24"/>
        </w:rPr>
        <w:lastRenderedPageBreak/>
        <w:t xml:space="preserve">附件四  </w:t>
      </w:r>
    </w:p>
    <w:p w:rsidR="004402E7" w:rsidRDefault="0064423E">
      <w:pPr>
        <w:ind w:firstLineChars="1400" w:firstLine="3066"/>
        <w:rPr>
          <w:sz w:val="24"/>
          <w:szCs w:val="24"/>
        </w:rPr>
      </w:pPr>
      <w:r>
        <w:rPr>
          <w:rFonts w:hint="eastAsia"/>
          <w:b/>
          <w:bCs/>
          <w:sz w:val="24"/>
          <w:szCs w:val="24"/>
        </w:rPr>
        <w:t>开标一览表</w:t>
      </w:r>
    </w:p>
    <w:tbl>
      <w:tblPr>
        <w:tblStyle w:val="a9"/>
        <w:tblW w:w="8499" w:type="dxa"/>
        <w:tblLayout w:type="fixed"/>
        <w:tblLook w:val="04A0" w:firstRow="1" w:lastRow="0" w:firstColumn="1" w:lastColumn="0" w:noHBand="0" w:noVBand="1"/>
      </w:tblPr>
      <w:tblGrid>
        <w:gridCol w:w="2636"/>
        <w:gridCol w:w="5863"/>
      </w:tblGrid>
      <w:tr w:rsidR="004402E7">
        <w:trPr>
          <w:trHeight w:val="577"/>
        </w:trPr>
        <w:tc>
          <w:tcPr>
            <w:tcW w:w="2636" w:type="dxa"/>
          </w:tcPr>
          <w:p w:rsidR="004402E7" w:rsidRDefault="0064423E">
            <w:pPr>
              <w:rPr>
                <w:sz w:val="24"/>
                <w:szCs w:val="24"/>
              </w:rPr>
            </w:pPr>
            <w:r>
              <w:rPr>
                <w:rFonts w:hint="eastAsia"/>
                <w:sz w:val="24"/>
                <w:szCs w:val="24"/>
              </w:rPr>
              <w:t>项目名称</w:t>
            </w:r>
          </w:p>
        </w:tc>
        <w:tc>
          <w:tcPr>
            <w:tcW w:w="5863" w:type="dxa"/>
          </w:tcPr>
          <w:p w:rsidR="004402E7" w:rsidRDefault="0064423E" w:rsidP="0064423E">
            <w:pPr>
              <w:rPr>
                <w:sz w:val="24"/>
                <w:szCs w:val="24"/>
              </w:rPr>
            </w:pPr>
            <w:r>
              <w:rPr>
                <w:rFonts w:hint="eastAsia"/>
                <w:sz w:val="24"/>
                <w:szCs w:val="24"/>
              </w:rPr>
              <w:t>合肥市建设工程监测中心有限责任公司</w:t>
            </w:r>
            <w:r w:rsidR="00E82E8C">
              <w:rPr>
                <w:rFonts w:hint="eastAsia"/>
                <w:sz w:val="24"/>
                <w:szCs w:val="24"/>
              </w:rPr>
              <w:t>年终</w:t>
            </w:r>
            <w:r>
              <w:rPr>
                <w:rFonts w:hint="eastAsia"/>
                <w:sz w:val="24"/>
                <w:szCs w:val="24"/>
              </w:rPr>
              <w:t>仪器计量服务</w:t>
            </w:r>
          </w:p>
        </w:tc>
      </w:tr>
      <w:tr w:rsidR="004402E7">
        <w:trPr>
          <w:trHeight w:val="577"/>
        </w:trPr>
        <w:tc>
          <w:tcPr>
            <w:tcW w:w="2636" w:type="dxa"/>
          </w:tcPr>
          <w:p w:rsidR="004402E7" w:rsidRDefault="0064423E">
            <w:pPr>
              <w:rPr>
                <w:sz w:val="24"/>
                <w:szCs w:val="24"/>
              </w:rPr>
            </w:pPr>
            <w:r>
              <w:rPr>
                <w:rFonts w:hint="eastAsia"/>
                <w:sz w:val="24"/>
                <w:szCs w:val="24"/>
              </w:rPr>
              <w:t>投标供应商</w:t>
            </w:r>
          </w:p>
        </w:tc>
        <w:tc>
          <w:tcPr>
            <w:tcW w:w="5863" w:type="dxa"/>
          </w:tcPr>
          <w:p w:rsidR="004402E7" w:rsidRDefault="004402E7">
            <w:pPr>
              <w:rPr>
                <w:sz w:val="24"/>
                <w:szCs w:val="24"/>
              </w:rPr>
            </w:pPr>
          </w:p>
        </w:tc>
      </w:tr>
      <w:tr w:rsidR="004402E7">
        <w:trPr>
          <w:trHeight w:val="577"/>
        </w:trPr>
        <w:tc>
          <w:tcPr>
            <w:tcW w:w="2636" w:type="dxa"/>
          </w:tcPr>
          <w:p w:rsidR="004402E7" w:rsidRDefault="0064423E">
            <w:pPr>
              <w:rPr>
                <w:sz w:val="24"/>
                <w:szCs w:val="24"/>
              </w:rPr>
            </w:pPr>
            <w:r>
              <w:rPr>
                <w:rFonts w:hint="eastAsia"/>
                <w:sz w:val="24"/>
                <w:szCs w:val="24"/>
              </w:rPr>
              <w:t>投标范围</w:t>
            </w:r>
          </w:p>
        </w:tc>
        <w:tc>
          <w:tcPr>
            <w:tcW w:w="5863" w:type="dxa"/>
          </w:tcPr>
          <w:p w:rsidR="004402E7" w:rsidRDefault="0064423E">
            <w:pPr>
              <w:rPr>
                <w:sz w:val="24"/>
                <w:szCs w:val="24"/>
              </w:rPr>
            </w:pPr>
            <w:r>
              <w:rPr>
                <w:rFonts w:hint="eastAsia"/>
                <w:sz w:val="24"/>
                <w:szCs w:val="24"/>
              </w:rPr>
              <w:t>全部</w:t>
            </w:r>
          </w:p>
        </w:tc>
      </w:tr>
      <w:tr w:rsidR="004402E7">
        <w:trPr>
          <w:trHeight w:val="577"/>
        </w:trPr>
        <w:tc>
          <w:tcPr>
            <w:tcW w:w="2636" w:type="dxa"/>
          </w:tcPr>
          <w:p w:rsidR="004402E7" w:rsidRDefault="0064423E">
            <w:pPr>
              <w:rPr>
                <w:sz w:val="24"/>
                <w:szCs w:val="24"/>
              </w:rPr>
            </w:pPr>
            <w:r>
              <w:rPr>
                <w:rFonts w:hint="eastAsia"/>
                <w:sz w:val="24"/>
                <w:szCs w:val="24"/>
              </w:rPr>
              <w:t>最终投标报价（人民币）</w:t>
            </w:r>
          </w:p>
        </w:tc>
        <w:tc>
          <w:tcPr>
            <w:tcW w:w="5863" w:type="dxa"/>
          </w:tcPr>
          <w:p w:rsidR="004402E7" w:rsidRDefault="0064423E">
            <w:pPr>
              <w:rPr>
                <w:sz w:val="24"/>
                <w:szCs w:val="24"/>
              </w:rPr>
            </w:pPr>
            <w:r>
              <w:rPr>
                <w:rFonts w:hint="eastAsia"/>
                <w:sz w:val="24"/>
                <w:szCs w:val="24"/>
              </w:rPr>
              <w:t>大写：</w:t>
            </w:r>
          </w:p>
        </w:tc>
      </w:tr>
      <w:tr w:rsidR="004402E7">
        <w:trPr>
          <w:trHeight w:val="2239"/>
        </w:trPr>
        <w:tc>
          <w:tcPr>
            <w:tcW w:w="2636" w:type="dxa"/>
          </w:tcPr>
          <w:p w:rsidR="004402E7" w:rsidRDefault="004402E7">
            <w:pPr>
              <w:rPr>
                <w:sz w:val="24"/>
                <w:szCs w:val="24"/>
              </w:rPr>
            </w:pPr>
          </w:p>
          <w:p w:rsidR="004402E7" w:rsidRDefault="004402E7">
            <w:pPr>
              <w:rPr>
                <w:sz w:val="24"/>
                <w:szCs w:val="24"/>
              </w:rPr>
            </w:pPr>
          </w:p>
          <w:p w:rsidR="004402E7" w:rsidRDefault="0064423E">
            <w:pPr>
              <w:rPr>
                <w:sz w:val="24"/>
                <w:szCs w:val="24"/>
              </w:rPr>
            </w:pPr>
            <w:r>
              <w:rPr>
                <w:rFonts w:hint="eastAsia"/>
                <w:sz w:val="24"/>
                <w:szCs w:val="24"/>
              </w:rPr>
              <w:t>备注</w:t>
            </w:r>
          </w:p>
        </w:tc>
        <w:tc>
          <w:tcPr>
            <w:tcW w:w="5863" w:type="dxa"/>
          </w:tcPr>
          <w:p w:rsidR="004402E7" w:rsidRDefault="004402E7">
            <w:pPr>
              <w:rPr>
                <w:sz w:val="24"/>
                <w:szCs w:val="24"/>
              </w:rPr>
            </w:pPr>
          </w:p>
        </w:tc>
      </w:tr>
    </w:tbl>
    <w:p w:rsidR="004402E7" w:rsidRDefault="004402E7">
      <w:pPr>
        <w:rPr>
          <w:sz w:val="24"/>
          <w:szCs w:val="24"/>
        </w:rPr>
      </w:pPr>
    </w:p>
    <w:p w:rsidR="004402E7" w:rsidRDefault="0064423E">
      <w:pPr>
        <w:rPr>
          <w:sz w:val="24"/>
          <w:szCs w:val="24"/>
        </w:rPr>
      </w:pPr>
      <w:r>
        <w:rPr>
          <w:rFonts w:hint="eastAsia"/>
          <w:sz w:val="24"/>
          <w:szCs w:val="24"/>
        </w:rPr>
        <w:t>投标供应商盖章：</w:t>
      </w:r>
      <w:r>
        <w:rPr>
          <w:rFonts w:hint="eastAsia"/>
          <w:sz w:val="24"/>
          <w:szCs w:val="24"/>
        </w:rPr>
        <w:t xml:space="preserve"> </w:t>
      </w:r>
    </w:p>
    <w:p w:rsidR="004402E7" w:rsidRDefault="004402E7">
      <w:pPr>
        <w:rPr>
          <w:sz w:val="24"/>
          <w:szCs w:val="24"/>
        </w:rPr>
      </w:pPr>
    </w:p>
    <w:p w:rsidR="004402E7" w:rsidRDefault="004402E7">
      <w:pPr>
        <w:pStyle w:val="2"/>
        <w:spacing w:line="360" w:lineRule="auto"/>
        <w:rPr>
          <w:rFonts w:ascii="宋体" w:eastAsia="宋体" w:hAnsi="宋体"/>
          <w:bCs w:val="0"/>
          <w:sz w:val="24"/>
          <w:szCs w:val="24"/>
        </w:rPr>
      </w:pPr>
    </w:p>
    <w:p w:rsidR="004402E7" w:rsidRDefault="004402E7">
      <w:pPr>
        <w:rPr>
          <w:rFonts w:ascii="宋体" w:eastAsia="宋体" w:hAnsi="宋体"/>
          <w:sz w:val="24"/>
          <w:szCs w:val="24"/>
        </w:rPr>
      </w:pPr>
    </w:p>
    <w:p w:rsidR="004402E7" w:rsidRDefault="0064423E">
      <w:pPr>
        <w:rPr>
          <w:sz w:val="24"/>
          <w:szCs w:val="24"/>
        </w:rPr>
      </w:pPr>
      <w:r>
        <w:rPr>
          <w:rFonts w:hint="eastAsia"/>
          <w:sz w:val="24"/>
          <w:szCs w:val="24"/>
        </w:rPr>
        <w:t>备注：</w:t>
      </w:r>
    </w:p>
    <w:p w:rsidR="004402E7" w:rsidRDefault="0064423E">
      <w:pPr>
        <w:rPr>
          <w:sz w:val="24"/>
          <w:szCs w:val="24"/>
        </w:rPr>
      </w:pPr>
      <w:r>
        <w:rPr>
          <w:rFonts w:hint="eastAsia"/>
          <w:sz w:val="24"/>
          <w:szCs w:val="24"/>
        </w:rPr>
        <w:t xml:space="preserve">1 </w:t>
      </w:r>
      <w:r>
        <w:rPr>
          <w:rFonts w:hint="eastAsia"/>
          <w:sz w:val="24"/>
          <w:szCs w:val="24"/>
        </w:rPr>
        <w:t>、此表用于开标会唱标之用。</w:t>
      </w:r>
    </w:p>
    <w:p w:rsidR="004402E7" w:rsidRDefault="0064423E">
      <w:pPr>
        <w:numPr>
          <w:ilvl w:val="0"/>
          <w:numId w:val="2"/>
        </w:numPr>
        <w:rPr>
          <w:sz w:val="24"/>
          <w:szCs w:val="24"/>
        </w:rPr>
      </w:pPr>
      <w:r>
        <w:rPr>
          <w:rFonts w:hint="eastAsia"/>
          <w:sz w:val="24"/>
          <w:szCs w:val="24"/>
        </w:rPr>
        <w:t>表中最终投标报价即为优惠后报价，并作为评审及定标依据。任何有选择或有条件最终投标报价即为优惠后报价，或者表中某一包别填写多个报价，均为无效报价。</w:t>
      </w:r>
    </w:p>
    <w:p w:rsidR="004402E7" w:rsidRDefault="0064423E">
      <w:pPr>
        <w:rPr>
          <w:sz w:val="24"/>
          <w:szCs w:val="24"/>
        </w:rPr>
      </w:pPr>
      <w:r>
        <w:rPr>
          <w:rFonts w:hint="eastAsia"/>
          <w:sz w:val="24"/>
          <w:szCs w:val="24"/>
        </w:rPr>
        <w:t>3</w:t>
      </w:r>
      <w:r>
        <w:rPr>
          <w:rFonts w:hint="eastAsia"/>
          <w:sz w:val="24"/>
          <w:szCs w:val="24"/>
        </w:rPr>
        <w:t>、投标供应商应根据其投标文件中开标一览表的内容填写唱标信息，唱</w:t>
      </w:r>
      <w:proofErr w:type="gramStart"/>
      <w:r>
        <w:rPr>
          <w:rFonts w:hint="eastAsia"/>
          <w:sz w:val="24"/>
          <w:szCs w:val="24"/>
        </w:rPr>
        <w:t>标信息</w:t>
      </w:r>
      <w:proofErr w:type="gramEnd"/>
      <w:r>
        <w:rPr>
          <w:rFonts w:hint="eastAsia"/>
          <w:sz w:val="24"/>
          <w:szCs w:val="24"/>
        </w:rPr>
        <w:t>不作为评审的依据。唱</w:t>
      </w:r>
      <w:proofErr w:type="gramStart"/>
      <w:r>
        <w:rPr>
          <w:rFonts w:hint="eastAsia"/>
          <w:sz w:val="24"/>
          <w:szCs w:val="24"/>
        </w:rPr>
        <w:t>标信息</w:t>
      </w:r>
      <w:proofErr w:type="gramEnd"/>
      <w:r>
        <w:rPr>
          <w:rFonts w:hint="eastAsia"/>
          <w:sz w:val="24"/>
          <w:szCs w:val="24"/>
        </w:rPr>
        <w:t>与开标一览表不一致的，</w:t>
      </w:r>
      <w:r>
        <w:rPr>
          <w:rFonts w:hint="eastAsia"/>
          <w:sz w:val="24"/>
          <w:szCs w:val="24"/>
        </w:rPr>
        <w:t xml:space="preserve"> </w:t>
      </w:r>
      <w:r>
        <w:rPr>
          <w:rFonts w:hint="eastAsia"/>
          <w:sz w:val="24"/>
          <w:szCs w:val="24"/>
        </w:rPr>
        <w:t>以开标一览表为准。</w:t>
      </w:r>
    </w:p>
    <w:p w:rsidR="004402E7" w:rsidRDefault="004402E7">
      <w:pPr>
        <w:rPr>
          <w:rFonts w:ascii="宋体" w:eastAsia="宋体" w:hAnsi="宋体"/>
          <w:sz w:val="24"/>
          <w:szCs w:val="24"/>
        </w:rPr>
      </w:pPr>
    </w:p>
    <w:p w:rsidR="004402E7" w:rsidRDefault="004402E7">
      <w:pPr>
        <w:rPr>
          <w:rFonts w:ascii="宋体" w:eastAsia="宋体" w:hAnsi="宋体"/>
          <w:sz w:val="24"/>
          <w:szCs w:val="24"/>
        </w:rPr>
      </w:pPr>
    </w:p>
    <w:p w:rsidR="0064423E" w:rsidRDefault="0064423E">
      <w:pPr>
        <w:rPr>
          <w:b/>
          <w:bCs/>
          <w:sz w:val="24"/>
          <w:szCs w:val="24"/>
        </w:rPr>
      </w:pPr>
    </w:p>
    <w:p w:rsidR="004402E7" w:rsidRDefault="0064423E">
      <w:pPr>
        <w:rPr>
          <w:rFonts w:ascii="微软雅黑" w:hAnsi="微软雅黑" w:cs="微软雅黑"/>
          <w:b/>
          <w:bCs/>
          <w:sz w:val="24"/>
          <w:szCs w:val="24"/>
        </w:rPr>
      </w:pPr>
      <w:r>
        <w:rPr>
          <w:rFonts w:hint="eastAsia"/>
          <w:b/>
          <w:bCs/>
        </w:rPr>
        <w:lastRenderedPageBreak/>
        <w:t>附件五</w:t>
      </w:r>
      <w:r>
        <w:rPr>
          <w:rFonts w:hint="eastAsia"/>
          <w:b/>
          <w:bCs/>
        </w:rPr>
        <w:t xml:space="preserve">               </w:t>
      </w:r>
      <w:r w:rsidR="00F36B03">
        <w:rPr>
          <w:rFonts w:hint="eastAsia"/>
          <w:b/>
          <w:bCs/>
        </w:rPr>
        <w:t xml:space="preserve">            </w:t>
      </w:r>
      <w:r>
        <w:rPr>
          <w:rFonts w:ascii="微软雅黑" w:hAnsi="微软雅黑" w:cs="微软雅黑" w:hint="eastAsia"/>
          <w:b/>
          <w:bCs/>
          <w:sz w:val="24"/>
          <w:szCs w:val="24"/>
        </w:rPr>
        <w:t>分项报价表</w:t>
      </w:r>
    </w:p>
    <w:tbl>
      <w:tblPr>
        <w:tblpPr w:leftFromText="180" w:rightFromText="180" w:vertAnchor="text" w:horzAnchor="page" w:tblpX="1660" w:tblpY="342"/>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9"/>
        <w:gridCol w:w="1621"/>
        <w:gridCol w:w="1550"/>
        <w:gridCol w:w="725"/>
        <w:gridCol w:w="1013"/>
        <w:gridCol w:w="1367"/>
      </w:tblGrid>
      <w:tr w:rsidR="004402E7">
        <w:trPr>
          <w:trHeight w:val="607"/>
        </w:trPr>
        <w:tc>
          <w:tcPr>
            <w:tcW w:w="3079" w:type="dxa"/>
            <w:vAlign w:val="center"/>
          </w:tcPr>
          <w:p w:rsidR="004402E7" w:rsidRDefault="0064423E">
            <w:pPr>
              <w:ind w:firstLineChars="100" w:firstLine="189"/>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器 具 名 称</w:t>
            </w:r>
          </w:p>
        </w:tc>
        <w:tc>
          <w:tcPr>
            <w:tcW w:w="1621" w:type="dxa"/>
            <w:vAlign w:val="center"/>
          </w:tcPr>
          <w:p w:rsidR="004402E7" w:rsidRDefault="0064423E" w:rsidP="0064423E">
            <w:pPr>
              <w:ind w:firstLineChars="50" w:firstLine="94"/>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型 号 </w:t>
            </w:r>
            <w:proofErr w:type="gramStart"/>
            <w:r>
              <w:rPr>
                <w:rFonts w:asciiTheme="minorEastAsia" w:eastAsiaTheme="minorEastAsia" w:hAnsiTheme="minorEastAsia" w:cstheme="minorEastAsia" w:hint="eastAsia"/>
                <w:sz w:val="21"/>
                <w:szCs w:val="21"/>
              </w:rPr>
              <w:t>规</w:t>
            </w:r>
            <w:proofErr w:type="gramEnd"/>
            <w:r>
              <w:rPr>
                <w:rFonts w:asciiTheme="minorEastAsia" w:eastAsiaTheme="minorEastAsia" w:hAnsiTheme="minorEastAsia" w:cstheme="minorEastAsia" w:hint="eastAsia"/>
                <w:sz w:val="21"/>
                <w:szCs w:val="21"/>
              </w:rPr>
              <w:t xml:space="preserve"> 格</w:t>
            </w:r>
          </w:p>
        </w:tc>
        <w:tc>
          <w:tcPr>
            <w:tcW w:w="1550" w:type="dxa"/>
            <w:vAlign w:val="center"/>
          </w:tcPr>
          <w:p w:rsidR="004402E7" w:rsidRDefault="0064423E" w:rsidP="0064423E">
            <w:pPr>
              <w:ind w:firstLineChars="50" w:firstLine="94"/>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出 厂 编 号</w:t>
            </w:r>
          </w:p>
        </w:tc>
        <w:tc>
          <w:tcPr>
            <w:tcW w:w="725" w:type="dxa"/>
            <w:vAlign w:val="center"/>
          </w:tcPr>
          <w:p w:rsidR="004402E7" w:rsidRDefault="0064423E">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数量</w:t>
            </w:r>
          </w:p>
        </w:tc>
        <w:tc>
          <w:tcPr>
            <w:tcW w:w="1013" w:type="dxa"/>
            <w:vAlign w:val="center"/>
          </w:tcPr>
          <w:p w:rsidR="004402E7" w:rsidRDefault="0064423E" w:rsidP="0064423E">
            <w:pPr>
              <w:ind w:firstLineChars="150" w:firstLine="283"/>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单价  （元）</w:t>
            </w:r>
          </w:p>
        </w:tc>
        <w:tc>
          <w:tcPr>
            <w:tcW w:w="1367" w:type="dxa"/>
            <w:vAlign w:val="center"/>
          </w:tcPr>
          <w:p w:rsidR="004402E7" w:rsidRDefault="0064423E">
            <w:pPr>
              <w:ind w:firstLineChars="100" w:firstLine="189"/>
              <w:jc w:val="bot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备 注</w:t>
            </w:r>
          </w:p>
        </w:tc>
      </w:tr>
      <w:tr w:rsidR="00F36B03" w:rsidTr="00BC7D34">
        <w:trPr>
          <w:trHeight w:val="500"/>
        </w:trPr>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混凝土振动台</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HZJ-A</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00173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sz w:val="21"/>
                <w:szCs w:val="21"/>
              </w:rPr>
            </w:pPr>
          </w:p>
        </w:tc>
        <w:tc>
          <w:tcPr>
            <w:tcW w:w="1367" w:type="dxa"/>
          </w:tcPr>
          <w:p w:rsidR="00F36B03" w:rsidRDefault="00F36B03" w:rsidP="00F36B03">
            <w:pPr>
              <w:jc w:val="center"/>
              <w:rPr>
                <w:rFonts w:asciiTheme="minorEastAsia" w:eastAsiaTheme="minorEastAsia" w:hAnsiTheme="minorEastAsia" w:cstheme="minorEastAsia"/>
                <w:sz w:val="21"/>
                <w:szCs w:val="21"/>
              </w:rPr>
            </w:pPr>
          </w:p>
        </w:tc>
      </w:tr>
      <w:tr w:rsidR="00F36B03" w:rsidTr="00BC7D34">
        <w:trPr>
          <w:trHeight w:val="90"/>
        </w:trPr>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混凝土拌合物维</w:t>
            </w:r>
            <w:proofErr w:type="gramStart"/>
            <w:r>
              <w:rPr>
                <w:rFonts w:ascii="宋体" w:eastAsia="宋体" w:hAnsi="宋体" w:cs="宋体" w:hint="eastAsia"/>
                <w:color w:val="000000"/>
                <w:lang w:bidi="ar"/>
              </w:rPr>
              <w:t>勃</w:t>
            </w:r>
            <w:proofErr w:type="gramEnd"/>
            <w:r>
              <w:rPr>
                <w:rFonts w:ascii="宋体" w:eastAsia="宋体" w:hAnsi="宋体" w:cs="宋体" w:hint="eastAsia"/>
                <w:color w:val="000000"/>
                <w:lang w:bidi="ar"/>
              </w:rPr>
              <w:t>稠度仪</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HVC5-30S</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5070</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sz w:val="21"/>
                <w:szCs w:val="21"/>
              </w:rPr>
            </w:pPr>
          </w:p>
        </w:tc>
        <w:tc>
          <w:tcPr>
            <w:tcW w:w="1367" w:type="dxa"/>
          </w:tcPr>
          <w:p w:rsidR="00F36B03" w:rsidRDefault="00F36B03" w:rsidP="00F36B03">
            <w:pPr>
              <w:jc w:val="center"/>
              <w:rPr>
                <w:rFonts w:asciiTheme="minorEastAsia" w:eastAsiaTheme="minorEastAsia" w:hAnsiTheme="minorEastAsia" w:cstheme="minorEastAsia"/>
                <w:sz w:val="21"/>
                <w:szCs w:val="21"/>
              </w:rPr>
            </w:pPr>
          </w:p>
        </w:tc>
      </w:tr>
      <w:tr w:rsidR="00F36B03" w:rsidTr="00BC7D34">
        <w:trPr>
          <w:trHeight w:val="227"/>
        </w:trPr>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砂浆分层度筒</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sz w:val="21"/>
                <w:szCs w:val="21"/>
              </w:rPr>
            </w:pPr>
          </w:p>
        </w:tc>
        <w:tc>
          <w:tcPr>
            <w:tcW w:w="1367" w:type="dxa"/>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砂浆稠度仪</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SZ-145</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28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sz w:val="21"/>
                <w:szCs w:val="21"/>
              </w:rPr>
            </w:pPr>
          </w:p>
        </w:tc>
        <w:tc>
          <w:tcPr>
            <w:tcW w:w="1367" w:type="dxa"/>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架盘天平</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JPT-20A</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441</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sz w:val="21"/>
                <w:szCs w:val="21"/>
              </w:rPr>
            </w:pPr>
          </w:p>
        </w:tc>
        <w:tc>
          <w:tcPr>
            <w:tcW w:w="1367" w:type="dxa"/>
          </w:tcPr>
          <w:p w:rsidR="00F36B03" w:rsidRDefault="0023767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混凝土贯入阻力仪</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QZ00</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335</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sz w:val="21"/>
                <w:szCs w:val="21"/>
              </w:rPr>
            </w:pPr>
          </w:p>
        </w:tc>
        <w:tc>
          <w:tcPr>
            <w:tcW w:w="1367" w:type="dxa"/>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混凝土压力</w:t>
            </w:r>
            <w:proofErr w:type="gramStart"/>
            <w:r>
              <w:rPr>
                <w:rFonts w:ascii="宋体" w:eastAsia="宋体" w:hAnsi="宋体" w:cs="宋体" w:hint="eastAsia"/>
                <w:color w:val="000000"/>
                <w:lang w:bidi="ar"/>
              </w:rPr>
              <w:t>泌水仪</w:t>
            </w:r>
            <w:proofErr w:type="gramEnd"/>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SR-II</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070511</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sz w:val="21"/>
                <w:szCs w:val="21"/>
              </w:rPr>
            </w:pPr>
          </w:p>
        </w:tc>
        <w:tc>
          <w:tcPr>
            <w:tcW w:w="1367" w:type="dxa"/>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涂层耐洗刷性测定仪</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QFS</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27</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sz w:val="21"/>
                <w:szCs w:val="21"/>
              </w:rPr>
            </w:pPr>
          </w:p>
        </w:tc>
        <w:tc>
          <w:tcPr>
            <w:tcW w:w="1367" w:type="dxa"/>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案秤</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TGT-100</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电子远红外干燥箱</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101</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2000526</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砂浆搅拌机</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UJZ-15</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自动调压混凝土抗渗仪</w:t>
            </w:r>
          </w:p>
        </w:tc>
        <w:tc>
          <w:tcPr>
            <w:tcW w:w="1621"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HP-4.0</w:t>
            </w:r>
          </w:p>
        </w:tc>
        <w:tc>
          <w:tcPr>
            <w:tcW w:w="1550" w:type="dxa"/>
            <w:vAlign w:val="center"/>
          </w:tcPr>
          <w:p w:rsidR="00F36B03" w:rsidRDefault="00F36B03" w:rsidP="00BC7D34">
            <w:pPr>
              <w:jc w:val="center"/>
              <w:textAlignment w:val="center"/>
              <w:rPr>
                <w:rFonts w:ascii="sinmsun" w:eastAsia="宋体" w:hAnsi="sinmsun" w:cs="sinmsun" w:hint="eastAsia"/>
                <w:color w:val="2B2B2B"/>
                <w:sz w:val="24"/>
                <w:shd w:val="clear" w:color="auto" w:fill="FFFFFF"/>
              </w:rPr>
            </w:pPr>
            <w:r>
              <w:rPr>
                <w:rFonts w:ascii="宋体" w:eastAsia="宋体" w:hAnsi="宋体" w:cs="宋体" w:hint="eastAsia"/>
                <w:color w:val="000000"/>
                <w:lang w:bidi="ar"/>
              </w:rPr>
              <w:t>407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自动加压混凝土抗渗仪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HP-4.0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405</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自动调压混凝土抗渗仪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HP-4.0</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408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自动调压混凝土抗渗仪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HP-4.0</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409</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压力试验机</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NYL-2000</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18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压力试验机</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TYE-300B</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17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proofErr w:type="gramStart"/>
            <w:r>
              <w:rPr>
                <w:rFonts w:ascii="宋体" w:eastAsia="宋体" w:hAnsi="宋体" w:cs="宋体" w:hint="eastAsia"/>
                <w:color w:val="000000"/>
                <w:lang w:bidi="ar"/>
              </w:rPr>
              <w:t>水泥胶砂搅拌机</w:t>
            </w:r>
            <w:proofErr w:type="gramEnd"/>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JJ-5</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28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水泥</w:t>
            </w:r>
            <w:proofErr w:type="gramStart"/>
            <w:r>
              <w:rPr>
                <w:rFonts w:ascii="宋体" w:eastAsia="宋体" w:hAnsi="宋体" w:cs="宋体" w:hint="eastAsia"/>
                <w:color w:val="000000"/>
                <w:lang w:bidi="ar"/>
              </w:rPr>
              <w:t>胶砂振实台</w:t>
            </w:r>
            <w:proofErr w:type="gramEnd"/>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ZS-15</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592</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水泥净浆搅拌机</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NJ-160A</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568</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proofErr w:type="gramStart"/>
            <w:r>
              <w:rPr>
                <w:rFonts w:ascii="宋体" w:eastAsia="宋体" w:hAnsi="宋体" w:cs="宋体" w:hint="eastAsia"/>
                <w:color w:val="000000"/>
                <w:lang w:bidi="ar"/>
              </w:rPr>
              <w:t>沸煮箱</w:t>
            </w:r>
            <w:proofErr w:type="gramEnd"/>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FZ-31</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19</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rPr>
          <w:trHeight w:val="90"/>
        </w:trPr>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雷氏夹测定仪</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LD-50</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混凝土用搅拌机</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HJW60</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2</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液压万能试验机</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WE-300</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1WE34517</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lastRenderedPageBreak/>
              <w:t>液压万能试验机</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WE-1000</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1WEB441A</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液压万能试验机</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CHT4605</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30504011</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水泥恒温恒湿养护箱</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HBY-40B</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37</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净</w:t>
            </w:r>
            <w:proofErr w:type="gramStart"/>
            <w:r>
              <w:rPr>
                <w:rFonts w:ascii="宋体" w:eastAsia="宋体" w:hAnsi="宋体" w:cs="宋体" w:hint="eastAsia"/>
                <w:color w:val="000000"/>
                <w:lang w:bidi="ar"/>
              </w:rPr>
              <w:t>浆标准</w:t>
            </w:r>
            <w:proofErr w:type="gramEnd"/>
            <w:r>
              <w:rPr>
                <w:rFonts w:ascii="宋体" w:eastAsia="宋体" w:hAnsi="宋体" w:cs="宋体" w:hint="eastAsia"/>
                <w:color w:val="000000"/>
                <w:lang w:bidi="ar"/>
              </w:rPr>
              <w:t>稠度及凝结时间测定仪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289</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案秤</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TGT-500A</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架</w:t>
            </w:r>
            <w:proofErr w:type="gramStart"/>
            <w:r>
              <w:rPr>
                <w:rFonts w:ascii="宋体" w:eastAsia="宋体" w:hAnsi="宋体" w:cs="宋体" w:hint="eastAsia"/>
                <w:color w:val="000000"/>
                <w:lang w:bidi="ar"/>
              </w:rPr>
              <w:t>盘药物</w:t>
            </w:r>
            <w:proofErr w:type="gramEnd"/>
            <w:r>
              <w:rPr>
                <w:rFonts w:ascii="宋体" w:eastAsia="宋体" w:hAnsi="宋体" w:cs="宋体" w:hint="eastAsia"/>
                <w:color w:val="000000"/>
                <w:lang w:bidi="ar"/>
              </w:rPr>
              <w:t>天平</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JYT-20A</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4445</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proofErr w:type="gramStart"/>
            <w:r>
              <w:rPr>
                <w:rFonts w:ascii="宋体" w:eastAsia="宋体" w:hAnsi="宋体" w:cs="宋体" w:hint="eastAsia"/>
                <w:color w:val="000000"/>
                <w:lang w:bidi="ar"/>
              </w:rPr>
              <w:t>水泥胶砂流动</w:t>
            </w:r>
            <w:proofErr w:type="gramEnd"/>
            <w:r>
              <w:rPr>
                <w:rFonts w:ascii="宋体" w:eastAsia="宋体" w:hAnsi="宋体" w:cs="宋体" w:hint="eastAsia"/>
                <w:color w:val="000000"/>
                <w:lang w:bidi="ar"/>
              </w:rPr>
              <w:t>度测定仪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NID-3</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4</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热老化试验箱</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401A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20050703</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微控电子万能试验机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MZ-2000B</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20050704</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237673" w:rsidP="00F36B03">
            <w:pPr>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负压筛析仪</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FSY-150B</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7709040</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高强螺栓轴力扭矩复合检测仪</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YJZ-500S</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735</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外墙外保温系统耐候性检测装置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WQB-NH</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8003</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保温材料燃烧性能检测装置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JBC-RS</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8006</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安全带静负荷试验机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AJF</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7001</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安全网检测装置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AQW</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8002</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安全帽冲击吸收耐穿</w:t>
            </w:r>
            <w:proofErr w:type="gramStart"/>
            <w:r>
              <w:rPr>
                <w:rFonts w:ascii="宋体" w:eastAsia="宋体" w:hAnsi="宋体" w:cs="宋体" w:hint="eastAsia"/>
                <w:color w:val="000000"/>
                <w:lang w:bidi="ar"/>
              </w:rPr>
              <w:t>透试验仪</w:t>
            </w:r>
            <w:proofErr w:type="gramEnd"/>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AQM-CJ-C</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8001</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钢管脚手架扣件力学试验机</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KSJ-D</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8003</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proofErr w:type="gramStart"/>
            <w:r>
              <w:rPr>
                <w:rFonts w:ascii="宋体" w:eastAsia="宋体" w:hAnsi="宋体" w:cs="宋体" w:hint="eastAsia"/>
                <w:color w:val="000000"/>
                <w:lang w:bidi="ar"/>
              </w:rPr>
              <w:t>顶击式振</w:t>
            </w:r>
            <w:proofErr w:type="gramEnd"/>
            <w:r>
              <w:rPr>
                <w:rFonts w:ascii="宋体" w:eastAsia="宋体" w:hAnsi="宋体" w:cs="宋体" w:hint="eastAsia"/>
                <w:color w:val="000000"/>
                <w:lang w:bidi="ar"/>
              </w:rPr>
              <w:t>摆仪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SXD-III</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213</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水泥比表面积测定仪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KBS-2</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1114</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洛氏硬度计</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HR-150A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1363</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砂浆凝结时间测定仪</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ZKS-100</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101021</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jc w:val="center"/>
              <w:rPr>
                <w:rFonts w:asciiTheme="minorEastAsia" w:eastAsiaTheme="minorEastAsia" w:hAnsiTheme="minorEastAsia" w:cstheme="minorEastAsia"/>
                <w:color w:val="000000"/>
                <w:sz w:val="21"/>
                <w:szCs w:val="21"/>
                <w:lang w:bidi="ar"/>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游标卡尺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150mm</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jc w:val="both"/>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游标卡尺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300mm</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jc w:val="both"/>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电动钢筋</w:t>
            </w:r>
            <w:proofErr w:type="gramStart"/>
            <w:r>
              <w:rPr>
                <w:rFonts w:ascii="宋体" w:eastAsia="宋体" w:hAnsi="宋体" w:cs="宋体" w:hint="eastAsia"/>
                <w:color w:val="000000"/>
                <w:lang w:bidi="ar"/>
              </w:rPr>
              <w:t>标距仪</w:t>
            </w:r>
            <w:proofErr w:type="gramEnd"/>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BJ5-10型</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电子台秤</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TCS-60型</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jc w:val="both"/>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混凝土拌合物含气量测定仪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HC-7s型</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793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HP4.0型</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21090</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jc w:val="both"/>
              <w:rPr>
                <w:rFonts w:asciiTheme="minorEastAsia" w:eastAsiaTheme="minorEastAsia" w:hAnsiTheme="minorEastAsia" w:cstheme="minorEastAsia"/>
                <w:sz w:val="21"/>
                <w:szCs w:val="21"/>
              </w:rPr>
            </w:pPr>
          </w:p>
        </w:tc>
      </w:tr>
      <w:tr w:rsidR="00F36B03" w:rsidTr="00BC7D34">
        <w:trPr>
          <w:trHeight w:val="428"/>
        </w:trPr>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lastRenderedPageBreak/>
              <w:t>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HP4.0型</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21089</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HP4.0型</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微机控制电子万能试验机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5KN</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0F1646" w:rsidP="00F36B03">
            <w:pPr>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碱骨料试验箱</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JKS</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121133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HP-4.0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20121110</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HP-4.0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20121111</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混凝土抗渗仪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HP-4.0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1209005</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比长仪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BC-II-300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陶瓷</w:t>
            </w:r>
            <w:proofErr w:type="gramStart"/>
            <w:r>
              <w:rPr>
                <w:rFonts w:ascii="宋体" w:eastAsia="宋体" w:hAnsi="宋体" w:cs="宋体" w:hint="eastAsia"/>
                <w:color w:val="000000"/>
                <w:lang w:bidi="ar"/>
              </w:rPr>
              <w:t>砖综合</w:t>
            </w:r>
            <w:proofErr w:type="gramEnd"/>
            <w:r>
              <w:rPr>
                <w:rFonts w:ascii="宋体" w:eastAsia="宋体" w:hAnsi="宋体" w:cs="宋体" w:hint="eastAsia"/>
                <w:color w:val="000000"/>
                <w:lang w:bidi="ar"/>
              </w:rPr>
              <w:t>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CZY-800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1311102</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程控式砌墙砖磁盘振动台</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JW-III</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131168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砌墙砖抗压强度专用搅拌机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JW-20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131209</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proofErr w:type="gramStart"/>
            <w:r>
              <w:rPr>
                <w:rFonts w:ascii="宋体" w:eastAsia="宋体" w:hAnsi="宋体" w:cs="宋体" w:hint="eastAsia"/>
                <w:color w:val="000000"/>
                <w:lang w:bidi="ar"/>
              </w:rPr>
              <w:t>标养室</w:t>
            </w:r>
            <w:proofErr w:type="gramEnd"/>
            <w:r>
              <w:rPr>
                <w:rFonts w:ascii="宋体" w:eastAsia="宋体" w:hAnsi="宋体" w:cs="宋体" w:hint="eastAsia"/>
                <w:color w:val="000000"/>
                <w:lang w:bidi="ar"/>
              </w:rPr>
              <w:t>恒温恒湿仪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BYS-130B</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131058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全自动低温柔性试验箱</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DR-5</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13116</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冻融试验箱</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CLD</w:t>
            </w:r>
          </w:p>
        </w:tc>
        <w:tc>
          <w:tcPr>
            <w:tcW w:w="1550" w:type="dxa"/>
            <w:vAlign w:val="center"/>
          </w:tcPr>
          <w:p w:rsidR="00F36B03" w:rsidRDefault="00F36B03" w:rsidP="00BC7D34">
            <w:pPr>
              <w:jc w:val="center"/>
              <w:textAlignment w:val="center"/>
              <w:rPr>
                <w:rFonts w:ascii="宋体" w:eastAsia="宋体" w:hAnsi="宋体" w:cs="宋体"/>
                <w:b/>
                <w:bCs/>
                <w:color w:val="000000"/>
                <w:sz w:val="24"/>
                <w:lang w:bidi="ar"/>
              </w:rPr>
            </w:pPr>
            <w:r>
              <w:rPr>
                <w:rFonts w:ascii="宋体" w:eastAsia="宋体" w:hAnsi="宋体" w:cs="宋体" w:hint="eastAsia"/>
                <w:color w:val="000000"/>
                <w:lang w:bidi="ar"/>
              </w:rPr>
              <w:t>13113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全自动智能石粉含量测定仪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NSF</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13043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砖石灰</w:t>
            </w:r>
            <w:proofErr w:type="gramStart"/>
            <w:r>
              <w:rPr>
                <w:rFonts w:ascii="宋体" w:eastAsia="宋体" w:hAnsi="宋体" w:cs="宋体" w:hint="eastAsia"/>
                <w:color w:val="000000"/>
                <w:lang w:bidi="ar"/>
              </w:rPr>
              <w:t>爆裂煮箱</w:t>
            </w:r>
            <w:proofErr w:type="gramEnd"/>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ZSX-51</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120702</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电热鼓风干燥箱</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101-2A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07406</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rPr>
          <w:trHeight w:val="500"/>
        </w:trPr>
        <w:tc>
          <w:tcPr>
            <w:tcW w:w="3079"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水泥试件恒温水养护箱</w:t>
            </w:r>
          </w:p>
        </w:tc>
        <w:tc>
          <w:tcPr>
            <w:tcW w:w="1621"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SBY-64B</w:t>
            </w:r>
          </w:p>
        </w:tc>
        <w:tc>
          <w:tcPr>
            <w:tcW w:w="1550" w:type="dxa"/>
            <w:vAlign w:val="center"/>
          </w:tcPr>
          <w:p w:rsidR="00F36B03" w:rsidRDefault="00F36B03" w:rsidP="00BC7D34">
            <w:pPr>
              <w:jc w:val="center"/>
              <w:textAlignment w:val="center"/>
              <w:rPr>
                <w:rFonts w:ascii="宋体" w:eastAsia="宋体" w:hAnsi="宋体" w:cs="宋体"/>
                <w:color w:val="000000"/>
                <w:sz w:val="24"/>
                <w:highlight w:val="yellow"/>
                <w:lang w:bidi="ar"/>
              </w:rPr>
            </w:pPr>
            <w:r>
              <w:rPr>
                <w:rFonts w:ascii="宋体" w:eastAsia="宋体" w:hAnsi="宋体" w:cs="宋体" w:hint="eastAsia"/>
                <w:color w:val="000000"/>
                <w:lang w:bidi="ar"/>
              </w:rPr>
              <w:t>70417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游标直径尺子</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proofErr w:type="gramStart"/>
            <w:r>
              <w:rPr>
                <w:rFonts w:ascii="宋体" w:eastAsia="宋体" w:hAnsi="宋体" w:cs="宋体" w:hint="eastAsia"/>
                <w:color w:val="000000"/>
                <w:lang w:bidi="ar"/>
              </w:rPr>
              <w:t>外径口</w:t>
            </w:r>
            <w:proofErr w:type="gramEnd"/>
            <w:r>
              <w:rPr>
                <w:rFonts w:ascii="宋体" w:eastAsia="宋体" w:hAnsi="宋体" w:cs="宋体" w:hint="eastAsia"/>
                <w:color w:val="000000"/>
                <w:lang w:bidi="ar"/>
              </w:rPr>
              <w:t>9-1725mm</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游标直径尺子</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内径口50-1725mm</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万能角度尺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0-320°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18050433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秒表</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XL-009A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数显式陶瓷砖抗折仪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SKZ-10000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4072</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砂浆渗透仪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SJS-1.5</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871</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电动数显防水卷材</w:t>
            </w:r>
            <w:proofErr w:type="gramStart"/>
            <w:r>
              <w:rPr>
                <w:rFonts w:ascii="宋体" w:eastAsia="宋体" w:hAnsi="宋体" w:cs="宋体" w:hint="eastAsia"/>
                <w:color w:val="000000"/>
                <w:lang w:bidi="ar"/>
              </w:rPr>
              <w:t>不</w:t>
            </w:r>
            <w:proofErr w:type="gramEnd"/>
            <w:r>
              <w:rPr>
                <w:rFonts w:ascii="宋体" w:eastAsia="宋体" w:hAnsi="宋体" w:cs="宋体" w:hint="eastAsia"/>
                <w:color w:val="000000"/>
                <w:lang w:bidi="ar"/>
              </w:rPr>
              <w:t>透水仪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膨胀率测定仪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HSP-355</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O2030</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lastRenderedPageBreak/>
              <w:t>混凝土收缩仪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HSP-540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10325</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滴定管</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50ml</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案秤</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TGT-100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155</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金属超声波探伤仪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BSN900A+</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U02818201003</w:t>
            </w:r>
          </w:p>
        </w:tc>
        <w:tc>
          <w:tcPr>
            <w:tcW w:w="725" w:type="dxa"/>
            <w:vAlign w:val="center"/>
          </w:tcPr>
          <w:p w:rsidR="00F36B03" w:rsidRPr="00E82E8C" w:rsidRDefault="00F36B03" w:rsidP="00F36B03">
            <w:pPr>
              <w:jc w:val="center"/>
              <w:rPr>
                <w:rFonts w:asciiTheme="minorEastAsia" w:eastAsiaTheme="minorEastAsia" w:hAnsiTheme="minorEastAsia" w:cstheme="minorEastAsia"/>
                <w:color w:val="000000" w:themeColor="text1"/>
                <w:sz w:val="21"/>
                <w:szCs w:val="21"/>
              </w:rPr>
            </w:pPr>
          </w:p>
        </w:tc>
        <w:tc>
          <w:tcPr>
            <w:tcW w:w="1013"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微型拉拔仪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HC-V3</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5571706043</w:t>
            </w:r>
          </w:p>
        </w:tc>
        <w:tc>
          <w:tcPr>
            <w:tcW w:w="725" w:type="dxa"/>
          </w:tcPr>
          <w:p w:rsidR="00F36B03" w:rsidRPr="00E82E8C" w:rsidRDefault="00F36B03" w:rsidP="00F36B03">
            <w:pPr>
              <w:jc w:val="center"/>
              <w:rPr>
                <w:rFonts w:asciiTheme="minorEastAsia" w:eastAsiaTheme="minorEastAsia" w:hAnsiTheme="minorEastAsia" w:cstheme="minorEastAsia"/>
                <w:color w:val="000000" w:themeColor="text1"/>
                <w:sz w:val="21"/>
                <w:szCs w:val="21"/>
              </w:rPr>
            </w:pPr>
            <w:r w:rsidRPr="00E82E8C">
              <w:rPr>
                <w:rFonts w:asciiTheme="minorEastAsia" w:eastAsiaTheme="minorEastAsia" w:hAnsiTheme="minorEastAsia" w:cstheme="minorEastAsia" w:hint="eastAsia"/>
                <w:color w:val="000000" w:themeColor="text1"/>
                <w:sz w:val="21"/>
                <w:szCs w:val="21"/>
              </w:rPr>
              <w:t>1</w:t>
            </w:r>
          </w:p>
        </w:tc>
        <w:tc>
          <w:tcPr>
            <w:tcW w:w="1013" w:type="dxa"/>
            <w:vAlign w:val="center"/>
          </w:tcPr>
          <w:p w:rsidR="00F36B03" w:rsidRPr="00E82E8C" w:rsidRDefault="00F36B03" w:rsidP="00F36B03">
            <w:pPr>
              <w:jc w:val="center"/>
              <w:textAlignment w:val="center"/>
              <w:rPr>
                <w:rFonts w:asciiTheme="minorEastAsia" w:eastAsiaTheme="minorEastAsia" w:hAnsiTheme="minorEastAsia" w:cstheme="minorEastAsia"/>
                <w:color w:val="000000" w:themeColor="text1"/>
                <w:sz w:val="21"/>
                <w:szCs w:val="21"/>
                <w:lang w:bidi="ar"/>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外墙外保温系统冻融检测装置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TCJ-KD</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8001</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proofErr w:type="gramStart"/>
            <w:r>
              <w:rPr>
                <w:rFonts w:ascii="宋体" w:eastAsia="宋体" w:hAnsi="宋体" w:cs="宋体" w:hint="eastAsia"/>
                <w:color w:val="000000"/>
                <w:lang w:bidi="ar"/>
              </w:rPr>
              <w:t>水泥胶砂搅拌机</w:t>
            </w:r>
            <w:proofErr w:type="gramEnd"/>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NRJ-411A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0006</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液压万能试验机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WE-100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106</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分析天平</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TG328A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39099</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电子分析天平</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JA1003</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53113</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空盒气压表</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DYM3</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1741</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电子天平</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FA1604</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53093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门窗检测仪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XMCY2421</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5007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导热系数测定仪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DRCD-3030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6035</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建筑外门窗保温性能检测装置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BWJ</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6023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外墙外保温系统抗冲击试验装置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WQKC</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6002</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外墙外保温系统耐候性检测装置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WQB-NH</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8003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保温材料燃烧性能检测装置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JBC-RS</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8006</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外墙外保温系统抗风压检测装置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SK-FY6M210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FY8001</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rPr>
          <w:trHeight w:val="500"/>
        </w:trPr>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氧指数测定仪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HC-2</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080318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微控电子万能试验机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MZ-5000C</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20080803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双光束紫外可见光光度计</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uv-3600pius</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A12015200083cz</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直流电阻电桥</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QJ57</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0711036</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标准恒温水浴</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GP-A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59237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电子控温远红外鼓风干燥箱</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HWXL-AB</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35028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螺旋</w:t>
            </w:r>
            <w:proofErr w:type="gramStart"/>
            <w:r>
              <w:rPr>
                <w:rFonts w:ascii="宋体" w:eastAsia="宋体" w:hAnsi="宋体" w:cs="宋体" w:hint="eastAsia"/>
                <w:color w:val="000000"/>
                <w:lang w:bidi="ar"/>
              </w:rPr>
              <w:t>测微仪</w:t>
            </w:r>
            <w:proofErr w:type="gramEnd"/>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氧压表</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lastRenderedPageBreak/>
              <w:t>蓄热系数测定仪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XRY-II</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4467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建材单体制品燃烧试验装置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JCDR</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12-017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烟气净化装置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YQJH</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建材制品燃烧热值测定装置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JCRZ</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建筑材料不燃性实验装置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JCBR</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12-023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材料产烟毒性试验装置</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CYD</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12-010</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智能化导热系数测定仪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DRCD-3030-I</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12-071</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振动棒</w:t>
            </w:r>
          </w:p>
        </w:tc>
        <w:tc>
          <w:tcPr>
            <w:tcW w:w="1621"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可见光分光光度计</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V-1100D</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VEH1212028</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钢筋拉拔仪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HC-30</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憎水性测定仪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ZSX-5</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201369</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高频红外</w:t>
            </w:r>
            <w:proofErr w:type="gramStart"/>
            <w:r>
              <w:rPr>
                <w:rFonts w:ascii="宋体" w:eastAsia="宋体" w:hAnsi="宋体" w:cs="宋体" w:hint="eastAsia"/>
                <w:color w:val="000000"/>
                <w:lang w:bidi="ar"/>
              </w:rPr>
              <w:t>碳硫分析</w:t>
            </w:r>
            <w:proofErr w:type="gramEnd"/>
            <w:r>
              <w:rPr>
                <w:rFonts w:ascii="宋体" w:eastAsia="宋体" w:hAnsi="宋体" w:cs="宋体" w:hint="eastAsia"/>
                <w:color w:val="000000"/>
                <w:lang w:bidi="ar"/>
              </w:rPr>
              <w:t>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HX-HW8B</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131104</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气相色谱仪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GC7820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sz w:val="24"/>
                <w:szCs w:val="24"/>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气相色谱仪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GC7820</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sz w:val="24"/>
                <w:szCs w:val="24"/>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中空玻璃露点仪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ZBL-LD</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13-009</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微机控制电子万能试验机</w:t>
            </w:r>
          </w:p>
        </w:tc>
        <w:tc>
          <w:tcPr>
            <w:tcW w:w="1621" w:type="dxa"/>
            <w:vAlign w:val="center"/>
          </w:tcPr>
          <w:p w:rsidR="00F36B03" w:rsidRDefault="00F36B03" w:rsidP="00BC7D34">
            <w:pPr>
              <w:textAlignment w:val="center"/>
              <w:rPr>
                <w:rFonts w:ascii="宋体" w:eastAsia="宋体" w:hAnsi="宋体" w:cs="宋体"/>
                <w:color w:val="000000"/>
                <w:sz w:val="24"/>
                <w:lang w:bidi="ar"/>
              </w:rPr>
            </w:pPr>
            <w:r>
              <w:rPr>
                <w:rFonts w:ascii="宋体" w:eastAsia="宋体" w:hAnsi="宋体" w:cs="宋体" w:hint="eastAsia"/>
                <w:color w:val="000000"/>
                <w:lang w:bidi="ar"/>
              </w:rPr>
              <w:t>5KN</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sz w:val="24"/>
                <w:szCs w:val="24"/>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导热系数标准板</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300*300*（25-27）mm</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sz w:val="24"/>
                <w:szCs w:val="24"/>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游标卡尺</w:t>
            </w:r>
          </w:p>
        </w:tc>
        <w:tc>
          <w:tcPr>
            <w:tcW w:w="1621" w:type="dxa"/>
            <w:vAlign w:val="center"/>
          </w:tcPr>
          <w:p w:rsidR="00F36B03" w:rsidRDefault="00F36B03" w:rsidP="00BC7D34">
            <w:pP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1550" w:type="dxa"/>
            <w:vAlign w:val="center"/>
          </w:tcPr>
          <w:p w:rsidR="00F36B03" w:rsidRDefault="00F36B03" w:rsidP="00F36B03">
            <w:pPr>
              <w:ind w:firstLineChars="400" w:firstLine="796"/>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F1646">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气相色谱仪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GC7820</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气相色谱仪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GC7820</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rPr>
          <w:trHeight w:val="500"/>
        </w:trPr>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恒流空气采样器</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EP-24L</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恒流空气采样器</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EP-24L</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氡检测仪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RAD-7</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7CD8" w:rsidP="000F7CD8">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甲醛检测仪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proofErr w:type="spellStart"/>
            <w:r>
              <w:rPr>
                <w:rFonts w:ascii="宋体" w:eastAsia="宋体" w:hAnsi="宋体" w:cs="宋体" w:hint="eastAsia"/>
                <w:color w:val="000000"/>
                <w:lang w:bidi="ar"/>
              </w:rPr>
              <w:t>htv</w:t>
            </w:r>
            <w:proofErr w:type="spellEnd"/>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proofErr w:type="gramStart"/>
            <w:r>
              <w:rPr>
                <w:rFonts w:ascii="宋体" w:eastAsia="宋体" w:hAnsi="宋体" w:cs="宋体" w:hint="eastAsia"/>
                <w:color w:val="000000"/>
                <w:lang w:bidi="ar"/>
              </w:rPr>
              <w:t>一</w:t>
            </w:r>
            <w:proofErr w:type="gramEnd"/>
            <w:r>
              <w:rPr>
                <w:rFonts w:ascii="宋体" w:eastAsia="宋体" w:hAnsi="宋体" w:cs="宋体" w:hint="eastAsia"/>
                <w:color w:val="000000"/>
                <w:lang w:bidi="ar"/>
              </w:rPr>
              <w:t>体式粘结强度检测仪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HC-6000C</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5111811180</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proofErr w:type="gramStart"/>
            <w:r>
              <w:rPr>
                <w:rFonts w:ascii="宋体" w:eastAsia="宋体" w:hAnsi="宋体" w:cs="宋体" w:hint="eastAsia"/>
                <w:color w:val="000000"/>
                <w:lang w:bidi="ar"/>
              </w:rPr>
              <w:t>一</w:t>
            </w:r>
            <w:proofErr w:type="gramEnd"/>
            <w:r>
              <w:rPr>
                <w:rFonts w:ascii="宋体" w:eastAsia="宋体" w:hAnsi="宋体" w:cs="宋体" w:hint="eastAsia"/>
                <w:color w:val="000000"/>
                <w:lang w:bidi="ar"/>
              </w:rPr>
              <w:t>体式粘结强度检测仪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HC-6000C</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5111811187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proofErr w:type="gramStart"/>
            <w:r>
              <w:rPr>
                <w:rFonts w:ascii="宋体" w:eastAsia="宋体" w:hAnsi="宋体" w:cs="宋体" w:hint="eastAsia"/>
                <w:color w:val="000000"/>
                <w:lang w:bidi="ar"/>
              </w:rPr>
              <w:t>一</w:t>
            </w:r>
            <w:proofErr w:type="gramEnd"/>
            <w:r>
              <w:rPr>
                <w:rFonts w:ascii="宋体" w:eastAsia="宋体" w:hAnsi="宋体" w:cs="宋体" w:hint="eastAsia"/>
                <w:color w:val="000000"/>
                <w:lang w:bidi="ar"/>
              </w:rPr>
              <w:t>体式粘结强度检测仪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HC-V3</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lastRenderedPageBreak/>
              <w:t>微型拉拔仪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HYE-300B</w:t>
            </w:r>
          </w:p>
        </w:tc>
        <w:tc>
          <w:tcPr>
            <w:tcW w:w="1550" w:type="dxa"/>
          </w:tcPr>
          <w:p w:rsidR="00F36B03" w:rsidRDefault="00F36B03" w:rsidP="00BC7D34">
            <w:pPr>
              <w:jc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微型拉拔仪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HC-V3</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5571706043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微型拉拔仪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HC-V3</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5571706044</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干燥箱</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101-2A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7408</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数控电动击实仪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JDS-2</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2</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恒温水浴</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GP-A</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62180</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真空干燥箱</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SDX-35</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4253</w:t>
            </w:r>
          </w:p>
        </w:tc>
        <w:tc>
          <w:tcPr>
            <w:tcW w:w="725" w:type="dxa"/>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BC7D34">
            <w:pPr>
              <w:jc w:val="cente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BC7D34">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自动马歇尔试件击实仪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ZMJ-II</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5550</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BC7D34">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BC7D34">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自动混合料拌和机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LDHB-2</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080107</w:t>
            </w:r>
          </w:p>
        </w:tc>
        <w:tc>
          <w:tcPr>
            <w:tcW w:w="725" w:type="dxa"/>
          </w:tcPr>
          <w:p w:rsidR="00F36B03" w:rsidRDefault="00F36B03" w:rsidP="00BC7D34">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BC7D34">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BC7D34">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马歇尔稳定度测定仪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LWD-3</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8081</w:t>
            </w:r>
          </w:p>
        </w:tc>
        <w:tc>
          <w:tcPr>
            <w:tcW w:w="725" w:type="dxa"/>
          </w:tcPr>
          <w:p w:rsidR="00F36B03" w:rsidRDefault="00F36B03" w:rsidP="00BC7D34">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路面材料强度试验仪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LD12T-2</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080102</w:t>
            </w:r>
          </w:p>
        </w:tc>
        <w:tc>
          <w:tcPr>
            <w:tcW w:w="725" w:type="dxa"/>
          </w:tcPr>
          <w:p w:rsidR="00F36B03" w:rsidRDefault="00F36B03" w:rsidP="00BC7D34">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沥青混合料离心式快速抽提仪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DLV-III</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559</w:t>
            </w:r>
          </w:p>
        </w:tc>
        <w:tc>
          <w:tcPr>
            <w:tcW w:w="725" w:type="dxa"/>
          </w:tcPr>
          <w:p w:rsidR="00F36B03" w:rsidRDefault="00F36B03" w:rsidP="00BC7D34">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弯沉仪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5.4m</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智能低温沥青延伸度测定仪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LYY-8型</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液塑限测定仪</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LP-100D</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proofErr w:type="gramStart"/>
            <w:r w:rsidRPr="00E82E8C">
              <w:rPr>
                <w:rFonts w:ascii="宋体" w:eastAsia="宋体" w:hAnsi="宋体" w:cs="宋体" w:hint="eastAsia"/>
                <w:color w:val="000000" w:themeColor="text1"/>
                <w:lang w:bidi="ar"/>
              </w:rPr>
              <w:t>一</w:t>
            </w:r>
            <w:proofErr w:type="gramEnd"/>
            <w:r w:rsidRPr="00E82E8C">
              <w:rPr>
                <w:rFonts w:ascii="宋体" w:eastAsia="宋体" w:hAnsi="宋体" w:cs="宋体" w:hint="eastAsia"/>
                <w:color w:val="000000" w:themeColor="text1"/>
                <w:lang w:bidi="ar"/>
              </w:rPr>
              <w:t>体式数显回弹仪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HT-225T</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sz w:val="18"/>
                <w:szCs w:val="18"/>
                <w:lang w:bidi="ar"/>
              </w:rPr>
              <w:t>13217074005（P）</w:t>
            </w:r>
          </w:p>
        </w:tc>
        <w:tc>
          <w:tcPr>
            <w:tcW w:w="725" w:type="dxa"/>
            <w:vAlign w:val="center"/>
          </w:tcPr>
          <w:p w:rsidR="00F36B03" w:rsidRPr="00E82E8C" w:rsidRDefault="00F36B03" w:rsidP="00BC7D34">
            <w:pPr>
              <w:jc w:val="center"/>
              <w:rPr>
                <w:rFonts w:asciiTheme="minorEastAsia" w:eastAsiaTheme="minorEastAsia" w:hAnsiTheme="minorEastAsia" w:cstheme="minorEastAsia"/>
                <w:color w:val="000000" w:themeColor="text1"/>
                <w:sz w:val="21"/>
                <w:szCs w:val="21"/>
              </w:rPr>
            </w:pPr>
            <w:r w:rsidRPr="00E82E8C">
              <w:rPr>
                <w:rFonts w:asciiTheme="minorEastAsia" w:eastAsiaTheme="minorEastAsia" w:hAnsiTheme="minorEastAsia" w:cstheme="minorEastAsia" w:hint="eastAsia"/>
                <w:color w:val="000000" w:themeColor="text1"/>
                <w:sz w:val="21"/>
                <w:szCs w:val="21"/>
              </w:rPr>
              <w:t>1</w:t>
            </w:r>
          </w:p>
        </w:tc>
        <w:tc>
          <w:tcPr>
            <w:tcW w:w="1013" w:type="dxa"/>
          </w:tcPr>
          <w:p w:rsidR="00F36B03" w:rsidRPr="00E82E8C" w:rsidRDefault="00F36B03" w:rsidP="00BC7D34">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0F1646" w:rsidP="000B0D67">
            <w:pPr>
              <w:ind w:firstLineChars="200" w:firstLine="378"/>
              <w:textAlignment w:val="center"/>
              <w:rPr>
                <w:rFonts w:asciiTheme="minorEastAsia" w:eastAsiaTheme="minorEastAsia" w:hAnsiTheme="minorEastAsia" w:cstheme="minorEastAsia"/>
                <w:color w:val="000000" w:themeColor="text1"/>
                <w:sz w:val="21"/>
                <w:szCs w:val="21"/>
              </w:rPr>
            </w:pPr>
            <w:r>
              <w:rPr>
                <w:rFonts w:asciiTheme="minorEastAsia" w:eastAsiaTheme="minorEastAsia" w:hAnsiTheme="minorEastAsia" w:cstheme="minorEastAsia"/>
                <w:color w:val="000000" w:themeColor="text1"/>
                <w:sz w:val="21"/>
                <w:szCs w:val="21"/>
              </w:rPr>
              <w:t>检定</w:t>
            </w: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混凝土钢筋检测仪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HC-GY20</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sz w:val="24"/>
                <w:lang w:bidi="ar"/>
              </w:rPr>
            </w:pPr>
            <w:r w:rsidRPr="00E82E8C">
              <w:rPr>
                <w:rFonts w:ascii="宋体" w:eastAsia="宋体" w:hAnsi="宋体" w:cs="宋体" w:hint="eastAsia"/>
                <w:color w:val="000000" w:themeColor="text1"/>
                <w:lang w:bidi="ar"/>
              </w:rPr>
              <w:t>1111707236</w:t>
            </w:r>
          </w:p>
        </w:tc>
        <w:tc>
          <w:tcPr>
            <w:tcW w:w="725" w:type="dxa"/>
            <w:vAlign w:val="center"/>
          </w:tcPr>
          <w:p w:rsidR="00F36B03" w:rsidRPr="00E82E8C" w:rsidRDefault="00F36B03" w:rsidP="00BC7D34">
            <w:pPr>
              <w:jc w:val="center"/>
              <w:rPr>
                <w:rFonts w:asciiTheme="minorEastAsia" w:eastAsiaTheme="minorEastAsia" w:hAnsiTheme="minorEastAsia" w:cstheme="minorEastAsia"/>
                <w:color w:val="000000" w:themeColor="text1"/>
                <w:sz w:val="21"/>
                <w:szCs w:val="21"/>
              </w:rPr>
            </w:pPr>
            <w:r w:rsidRPr="00E82E8C">
              <w:rPr>
                <w:rFonts w:asciiTheme="minorEastAsia" w:eastAsiaTheme="minorEastAsia" w:hAnsiTheme="minorEastAsia" w:cstheme="minorEastAsia" w:hint="eastAsia"/>
                <w:color w:val="000000" w:themeColor="text1"/>
                <w:sz w:val="21"/>
                <w:szCs w:val="21"/>
              </w:rPr>
              <w:t>1</w:t>
            </w:r>
          </w:p>
        </w:tc>
        <w:tc>
          <w:tcPr>
            <w:tcW w:w="1013" w:type="dxa"/>
          </w:tcPr>
          <w:p w:rsidR="00F36B03" w:rsidRPr="00E82E8C" w:rsidRDefault="00F36B03" w:rsidP="00BC7D34">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F36B03" w:rsidP="00BC7D34">
            <w:pPr>
              <w:textAlignment w:val="center"/>
              <w:rPr>
                <w:rFonts w:asciiTheme="minorEastAsia" w:eastAsiaTheme="minorEastAsia" w:hAnsiTheme="minorEastAsia" w:cstheme="minorEastAsia"/>
                <w:color w:val="000000" w:themeColor="text1"/>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电子天平</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JE-2002</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765939</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布洛克菲尔德黏度计</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MTSL-35</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18MT051313</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BC7D34">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电子游标卡尺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0-150mm</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01#</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电子游标卡尺</w:t>
            </w:r>
          </w:p>
        </w:tc>
        <w:tc>
          <w:tcPr>
            <w:tcW w:w="1621"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0-150mm</w:t>
            </w:r>
          </w:p>
        </w:tc>
        <w:tc>
          <w:tcPr>
            <w:tcW w:w="1550" w:type="dxa"/>
            <w:vAlign w:val="center"/>
          </w:tcPr>
          <w:p w:rsidR="00F36B03" w:rsidRDefault="00F36B03" w:rsidP="00BC7D34">
            <w:pPr>
              <w:jc w:val="center"/>
              <w:textAlignment w:val="center"/>
              <w:rPr>
                <w:rFonts w:ascii="宋体" w:eastAsia="宋体" w:hAnsi="宋体" w:cs="宋体"/>
                <w:color w:val="000000"/>
                <w:sz w:val="24"/>
                <w:lang w:bidi="ar"/>
              </w:rPr>
            </w:pPr>
            <w:r>
              <w:rPr>
                <w:rFonts w:ascii="宋体" w:eastAsia="宋体" w:hAnsi="宋体" w:cs="宋体" w:hint="eastAsia"/>
                <w:color w:val="000000"/>
                <w:lang w:bidi="ar"/>
              </w:rPr>
              <w:t>03#</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rPr>
          <w:trHeight w:val="500"/>
        </w:trPr>
        <w:tc>
          <w:tcPr>
            <w:tcW w:w="3079"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秒表</w:t>
            </w:r>
          </w:p>
        </w:tc>
        <w:tc>
          <w:tcPr>
            <w:tcW w:w="1621"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XL-009A</w:t>
            </w:r>
          </w:p>
        </w:tc>
        <w:tc>
          <w:tcPr>
            <w:tcW w:w="1550"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深度游标卡尺</w:t>
            </w:r>
          </w:p>
        </w:tc>
        <w:tc>
          <w:tcPr>
            <w:tcW w:w="1621"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0-150mm</w:t>
            </w:r>
          </w:p>
        </w:tc>
        <w:tc>
          <w:tcPr>
            <w:tcW w:w="1550"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深度游标卡尺</w:t>
            </w:r>
          </w:p>
        </w:tc>
        <w:tc>
          <w:tcPr>
            <w:tcW w:w="1621"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0-150mm</w:t>
            </w:r>
          </w:p>
        </w:tc>
        <w:tc>
          <w:tcPr>
            <w:tcW w:w="1550"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专用构造深度尺</w:t>
            </w:r>
          </w:p>
        </w:tc>
        <w:tc>
          <w:tcPr>
            <w:tcW w:w="1621"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500mm</w:t>
            </w:r>
          </w:p>
        </w:tc>
        <w:tc>
          <w:tcPr>
            <w:tcW w:w="1550"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碳化深度尺</w:t>
            </w:r>
          </w:p>
        </w:tc>
        <w:tc>
          <w:tcPr>
            <w:tcW w:w="1621"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w:t>
            </w:r>
          </w:p>
        </w:tc>
        <w:tc>
          <w:tcPr>
            <w:tcW w:w="1550"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静水电子天平</w:t>
            </w:r>
          </w:p>
        </w:tc>
        <w:tc>
          <w:tcPr>
            <w:tcW w:w="1621"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FF0000"/>
                <w:lang w:bidi="ar"/>
              </w:rPr>
              <w:t>JY5001</w:t>
            </w:r>
          </w:p>
        </w:tc>
        <w:tc>
          <w:tcPr>
            <w:tcW w:w="1550"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205653</w:t>
            </w:r>
          </w:p>
        </w:tc>
        <w:tc>
          <w:tcPr>
            <w:tcW w:w="725" w:type="dxa"/>
            <w:vAlign w:val="center"/>
          </w:tcPr>
          <w:p w:rsidR="00F36B03" w:rsidRDefault="00F36B03" w:rsidP="00BC7D34">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BC7D34">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F1646"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lastRenderedPageBreak/>
              <w:t>数显回弹仪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HT-225T</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13218054011（P)</w:t>
            </w:r>
          </w:p>
        </w:tc>
        <w:tc>
          <w:tcPr>
            <w:tcW w:w="725" w:type="dxa"/>
            <w:vAlign w:val="center"/>
          </w:tcPr>
          <w:p w:rsidR="00F36B03" w:rsidRPr="00E82E8C" w:rsidRDefault="00F36B03" w:rsidP="00BC7D34">
            <w:pPr>
              <w:jc w:val="center"/>
              <w:rPr>
                <w:rFonts w:asciiTheme="minorEastAsia" w:eastAsiaTheme="minorEastAsia" w:hAnsiTheme="minorEastAsia" w:cstheme="minorEastAsia"/>
                <w:color w:val="000000" w:themeColor="text1"/>
                <w:sz w:val="21"/>
                <w:szCs w:val="21"/>
              </w:rPr>
            </w:pPr>
          </w:p>
        </w:tc>
        <w:tc>
          <w:tcPr>
            <w:tcW w:w="1013" w:type="dxa"/>
          </w:tcPr>
          <w:p w:rsidR="00F36B03" w:rsidRPr="00E82E8C" w:rsidRDefault="00F36B03" w:rsidP="00BC7D34">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0F1646" w:rsidP="000B0D67">
            <w:pPr>
              <w:ind w:firstLineChars="200" w:firstLine="378"/>
              <w:textAlignment w:val="center"/>
              <w:rPr>
                <w:rFonts w:asciiTheme="minorEastAsia" w:eastAsiaTheme="minorEastAsia" w:hAnsiTheme="minorEastAsia" w:cstheme="minorEastAsia"/>
                <w:color w:val="000000" w:themeColor="text1"/>
                <w:sz w:val="21"/>
                <w:szCs w:val="21"/>
              </w:rPr>
            </w:pPr>
            <w:r>
              <w:rPr>
                <w:rFonts w:asciiTheme="minorEastAsia" w:eastAsiaTheme="minorEastAsia" w:hAnsiTheme="minorEastAsia" w:cstheme="minorEastAsia"/>
                <w:color w:val="000000" w:themeColor="text1"/>
                <w:sz w:val="21"/>
                <w:szCs w:val="21"/>
              </w:rPr>
              <w:t>检定</w:t>
            </w: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液压千斤顶</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QF-500-20</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18011702</w:t>
            </w:r>
          </w:p>
        </w:tc>
        <w:tc>
          <w:tcPr>
            <w:tcW w:w="725" w:type="dxa"/>
            <w:vAlign w:val="center"/>
          </w:tcPr>
          <w:p w:rsidR="00F36B03" w:rsidRPr="00E82E8C" w:rsidRDefault="00F36B03" w:rsidP="00BC7D34">
            <w:pPr>
              <w:jc w:val="center"/>
              <w:rPr>
                <w:rFonts w:asciiTheme="minorEastAsia" w:eastAsiaTheme="minorEastAsia" w:hAnsiTheme="minorEastAsia" w:cstheme="minorEastAsia"/>
                <w:color w:val="000000" w:themeColor="text1"/>
                <w:sz w:val="21"/>
                <w:szCs w:val="21"/>
              </w:rPr>
            </w:pPr>
          </w:p>
        </w:tc>
        <w:tc>
          <w:tcPr>
            <w:tcW w:w="1013" w:type="dxa"/>
          </w:tcPr>
          <w:p w:rsidR="00F36B03" w:rsidRPr="00E82E8C" w:rsidRDefault="00F36B03" w:rsidP="00BC7D34">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F36B03" w:rsidP="00BC7D34">
            <w:pPr>
              <w:textAlignment w:val="center"/>
              <w:rPr>
                <w:rFonts w:asciiTheme="minorEastAsia" w:eastAsiaTheme="minorEastAsia" w:hAnsiTheme="minorEastAsia" w:cstheme="minorEastAsia"/>
                <w:color w:val="000000" w:themeColor="text1"/>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液压千斤顶</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QF-500-20</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18011701</w:t>
            </w:r>
          </w:p>
        </w:tc>
        <w:tc>
          <w:tcPr>
            <w:tcW w:w="725" w:type="dxa"/>
            <w:vAlign w:val="center"/>
          </w:tcPr>
          <w:p w:rsidR="00F36B03" w:rsidRPr="00E82E8C" w:rsidRDefault="00F36B03" w:rsidP="00F36B03">
            <w:pPr>
              <w:jc w:val="center"/>
              <w:rPr>
                <w:rFonts w:asciiTheme="minorEastAsia" w:eastAsiaTheme="minorEastAsia" w:hAnsiTheme="minorEastAsia" w:cstheme="minorEastAsia"/>
                <w:color w:val="000000" w:themeColor="text1"/>
                <w:sz w:val="21"/>
                <w:szCs w:val="21"/>
              </w:rPr>
            </w:pPr>
          </w:p>
        </w:tc>
        <w:tc>
          <w:tcPr>
            <w:tcW w:w="1013"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千斤顶</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QF-100-20</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18111021</w:t>
            </w:r>
          </w:p>
        </w:tc>
        <w:tc>
          <w:tcPr>
            <w:tcW w:w="725" w:type="dxa"/>
            <w:vAlign w:val="center"/>
          </w:tcPr>
          <w:p w:rsidR="00F36B03" w:rsidRPr="00E82E8C" w:rsidRDefault="00F36B03" w:rsidP="00F36B03">
            <w:pPr>
              <w:jc w:val="center"/>
              <w:rPr>
                <w:rFonts w:asciiTheme="minorEastAsia" w:eastAsiaTheme="minorEastAsia" w:hAnsiTheme="minorEastAsia" w:cstheme="minorEastAsia"/>
                <w:color w:val="000000" w:themeColor="text1"/>
                <w:sz w:val="21"/>
                <w:szCs w:val="21"/>
              </w:rPr>
            </w:pPr>
          </w:p>
        </w:tc>
        <w:tc>
          <w:tcPr>
            <w:tcW w:w="1013"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测频仪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609A</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1421</w:t>
            </w:r>
          </w:p>
        </w:tc>
        <w:tc>
          <w:tcPr>
            <w:tcW w:w="725" w:type="dxa"/>
            <w:vAlign w:val="center"/>
          </w:tcPr>
          <w:p w:rsidR="00F36B03" w:rsidRPr="00E82E8C" w:rsidRDefault="00F36B03" w:rsidP="00F36B03">
            <w:pPr>
              <w:jc w:val="center"/>
              <w:rPr>
                <w:rFonts w:asciiTheme="minorEastAsia" w:eastAsiaTheme="minorEastAsia" w:hAnsiTheme="minorEastAsia" w:cstheme="minorEastAsia"/>
                <w:color w:val="000000" w:themeColor="text1"/>
                <w:sz w:val="21"/>
                <w:szCs w:val="21"/>
              </w:rPr>
            </w:pPr>
          </w:p>
        </w:tc>
        <w:tc>
          <w:tcPr>
            <w:tcW w:w="1013"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测斜仪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RSM-INCX</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3293</w:t>
            </w:r>
          </w:p>
        </w:tc>
        <w:tc>
          <w:tcPr>
            <w:tcW w:w="725" w:type="dxa"/>
            <w:vAlign w:val="center"/>
          </w:tcPr>
          <w:p w:rsidR="00F36B03" w:rsidRPr="00E82E8C" w:rsidRDefault="00F36B03" w:rsidP="00F36B03">
            <w:pPr>
              <w:jc w:val="center"/>
              <w:rPr>
                <w:rFonts w:asciiTheme="minorEastAsia" w:eastAsiaTheme="minorEastAsia" w:hAnsiTheme="minorEastAsia" w:cstheme="minorEastAsia"/>
                <w:color w:val="000000" w:themeColor="text1"/>
                <w:sz w:val="21"/>
                <w:szCs w:val="21"/>
              </w:rPr>
            </w:pPr>
          </w:p>
        </w:tc>
        <w:tc>
          <w:tcPr>
            <w:tcW w:w="1013"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锚杆拉力计</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w:t>
            </w:r>
          </w:p>
        </w:tc>
        <w:tc>
          <w:tcPr>
            <w:tcW w:w="725" w:type="dxa"/>
            <w:vAlign w:val="center"/>
          </w:tcPr>
          <w:p w:rsidR="00F36B03" w:rsidRPr="00E82E8C" w:rsidRDefault="00F36B03" w:rsidP="00F36B03">
            <w:pPr>
              <w:jc w:val="center"/>
              <w:rPr>
                <w:rFonts w:asciiTheme="minorEastAsia" w:eastAsiaTheme="minorEastAsia" w:hAnsiTheme="minorEastAsia" w:cstheme="minorEastAsia"/>
                <w:color w:val="000000" w:themeColor="text1"/>
                <w:sz w:val="21"/>
                <w:szCs w:val="21"/>
              </w:rPr>
            </w:pPr>
          </w:p>
        </w:tc>
        <w:tc>
          <w:tcPr>
            <w:tcW w:w="1013"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lang w:bidi="ar"/>
              </w:rPr>
            </w:pPr>
          </w:p>
        </w:tc>
        <w:tc>
          <w:tcPr>
            <w:tcW w:w="1367" w:type="dxa"/>
          </w:tcPr>
          <w:p w:rsidR="00F36B03" w:rsidRPr="00E82E8C" w:rsidRDefault="00F36B03" w:rsidP="00F36B03">
            <w:pPr>
              <w:textAlignment w:val="center"/>
              <w:rPr>
                <w:rFonts w:asciiTheme="minorEastAsia" w:eastAsiaTheme="minorEastAsia" w:hAnsiTheme="minorEastAsia" w:cstheme="minorEastAsia"/>
                <w:color w:val="000000" w:themeColor="text1"/>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测斜仪</w:t>
            </w:r>
          </w:p>
        </w:tc>
        <w:tc>
          <w:tcPr>
            <w:tcW w:w="1621"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RSM-INCX</w:t>
            </w:r>
          </w:p>
        </w:tc>
        <w:tc>
          <w:tcPr>
            <w:tcW w:w="1550"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FF0000"/>
                <w:lang w:bidi="ar"/>
              </w:rPr>
              <w:t>3293</w:t>
            </w:r>
          </w:p>
        </w:tc>
        <w:tc>
          <w:tcPr>
            <w:tcW w:w="725" w:type="dxa"/>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cente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cente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锚杆拉力计</w:t>
            </w:r>
          </w:p>
        </w:tc>
        <w:tc>
          <w:tcPr>
            <w:tcW w:w="1621"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HC-50</w:t>
            </w:r>
          </w:p>
        </w:tc>
        <w:tc>
          <w:tcPr>
            <w:tcW w:w="1550" w:type="dxa"/>
            <w:vAlign w:val="center"/>
          </w:tcPr>
          <w:p w:rsidR="00F36B03" w:rsidRDefault="00F36B03" w:rsidP="00BC7D34">
            <w:pPr>
              <w:jc w:val="center"/>
              <w:textAlignment w:val="center"/>
              <w:rPr>
                <w:rFonts w:ascii="宋体" w:eastAsia="宋体" w:hAnsi="宋体" w:cs="宋体"/>
                <w:color w:val="000000"/>
                <w:lang w:bidi="ar"/>
              </w:rPr>
            </w:pPr>
            <w:r>
              <w:rPr>
                <w:rFonts w:ascii="宋体" w:eastAsia="宋体" w:hAnsi="宋体" w:cs="宋体" w:hint="eastAsia"/>
                <w:color w:val="000000"/>
                <w:lang w:bidi="ar"/>
              </w:rPr>
              <w:t>5531808075</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混凝土钢筋检测仪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ZBL-R620</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R21805090</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jc w:val="both"/>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jc w:val="both"/>
              <w:rPr>
                <w:rFonts w:asciiTheme="minorEastAsia" w:eastAsiaTheme="minorEastAsia" w:hAnsiTheme="minorEastAsia" w:cstheme="minorEastAsia"/>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裂缝宽度观测仪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ZBL-F120</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F31805013N</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混凝土回弹仪</w:t>
            </w:r>
          </w:p>
        </w:tc>
        <w:tc>
          <w:tcPr>
            <w:tcW w:w="1621"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ZC3-A</w:t>
            </w:r>
          </w:p>
        </w:tc>
        <w:tc>
          <w:tcPr>
            <w:tcW w:w="1550"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3841</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0B0D67"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混凝土回弹仪</w:t>
            </w:r>
          </w:p>
        </w:tc>
        <w:tc>
          <w:tcPr>
            <w:tcW w:w="1621" w:type="dxa"/>
            <w:vAlign w:val="center"/>
          </w:tcPr>
          <w:p w:rsidR="00F36B03" w:rsidRPr="00E82E8C" w:rsidRDefault="00F36B03" w:rsidP="00BC7D34">
            <w:pP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ZC3-A</w:t>
            </w:r>
          </w:p>
        </w:tc>
        <w:tc>
          <w:tcPr>
            <w:tcW w:w="1550" w:type="dxa"/>
            <w:vAlign w:val="center"/>
          </w:tcPr>
          <w:p w:rsidR="00F36B03" w:rsidRPr="00E82E8C" w:rsidRDefault="00F36B03" w:rsidP="00BC7D34">
            <w:pP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3726</w:t>
            </w:r>
          </w:p>
        </w:tc>
        <w:tc>
          <w:tcPr>
            <w:tcW w:w="725" w:type="dxa"/>
          </w:tcPr>
          <w:p w:rsidR="00F36B03" w:rsidRDefault="00F36B03" w:rsidP="00F36B03">
            <w:pPr>
              <w:ind w:firstLineChars="100" w:firstLine="189"/>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vAlign w:val="center"/>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vAlign w:val="center"/>
          </w:tcPr>
          <w:p w:rsidR="00F36B03" w:rsidRDefault="000B0D67"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混凝土回弹仪</w:t>
            </w:r>
          </w:p>
        </w:tc>
        <w:tc>
          <w:tcPr>
            <w:tcW w:w="1621" w:type="dxa"/>
            <w:vAlign w:val="center"/>
          </w:tcPr>
          <w:p w:rsidR="00F36B03" w:rsidRPr="00E82E8C" w:rsidRDefault="00F36B03" w:rsidP="00BC7D34">
            <w:pP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ZC3-A</w:t>
            </w:r>
          </w:p>
        </w:tc>
        <w:tc>
          <w:tcPr>
            <w:tcW w:w="1550" w:type="dxa"/>
            <w:vAlign w:val="center"/>
          </w:tcPr>
          <w:p w:rsidR="00F36B03" w:rsidRPr="00E82E8C" w:rsidRDefault="00F36B03" w:rsidP="00BC7D34">
            <w:pP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1847</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B0D67"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Pr="00E82E8C" w:rsidRDefault="00F36B03" w:rsidP="00BC7D34">
            <w:pPr>
              <w:jc w:val="cente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混凝土回弹仪</w:t>
            </w:r>
          </w:p>
        </w:tc>
        <w:tc>
          <w:tcPr>
            <w:tcW w:w="1621" w:type="dxa"/>
            <w:vAlign w:val="center"/>
          </w:tcPr>
          <w:p w:rsidR="00F36B03" w:rsidRPr="00E82E8C" w:rsidRDefault="00F36B03" w:rsidP="00BC7D34">
            <w:pP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ZC3-A</w:t>
            </w:r>
          </w:p>
        </w:tc>
        <w:tc>
          <w:tcPr>
            <w:tcW w:w="1550" w:type="dxa"/>
            <w:vAlign w:val="center"/>
          </w:tcPr>
          <w:p w:rsidR="00F36B03" w:rsidRPr="00E82E8C" w:rsidRDefault="00F36B03" w:rsidP="00BC7D34">
            <w:pPr>
              <w:textAlignment w:val="center"/>
              <w:rPr>
                <w:rFonts w:ascii="宋体" w:eastAsia="宋体" w:hAnsi="宋体" w:cs="宋体"/>
                <w:color w:val="000000" w:themeColor="text1"/>
                <w:lang w:bidi="ar"/>
              </w:rPr>
            </w:pPr>
            <w:r w:rsidRPr="00E82E8C">
              <w:rPr>
                <w:rFonts w:ascii="宋体" w:eastAsia="宋体" w:hAnsi="宋体" w:cs="宋体" w:hint="eastAsia"/>
                <w:color w:val="000000" w:themeColor="text1"/>
                <w:lang w:bidi="ar"/>
              </w:rPr>
              <w:t>3843</w:t>
            </w: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0B0D67" w:rsidP="000B0D67">
            <w:pPr>
              <w:ind w:firstLineChars="200" w:firstLine="378"/>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sz w:val="21"/>
                <w:szCs w:val="21"/>
              </w:rPr>
              <w:t>检定</w:t>
            </w:r>
          </w:p>
        </w:tc>
      </w:tr>
      <w:tr w:rsidR="00F36B03" w:rsidTr="00BC7D34">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rPr>
          <w:trHeight w:val="500"/>
        </w:trPr>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r w:rsidR="00F36B03" w:rsidTr="00BC7D34">
        <w:tc>
          <w:tcPr>
            <w:tcW w:w="3079" w:type="dxa"/>
            <w:vAlign w:val="center"/>
          </w:tcPr>
          <w:p w:rsidR="00F36B03" w:rsidRDefault="00F36B03" w:rsidP="00F36B03">
            <w:pPr>
              <w:rPr>
                <w:rFonts w:asciiTheme="minorEastAsia" w:eastAsiaTheme="minorEastAsia" w:hAnsiTheme="minorEastAsia" w:cstheme="minorEastAsia"/>
                <w:sz w:val="21"/>
                <w:szCs w:val="21"/>
              </w:rPr>
            </w:pPr>
          </w:p>
        </w:tc>
        <w:tc>
          <w:tcPr>
            <w:tcW w:w="1621" w:type="dxa"/>
            <w:vAlign w:val="center"/>
          </w:tcPr>
          <w:p w:rsidR="00F36B03" w:rsidRDefault="00F36B03" w:rsidP="00F36B03">
            <w:pPr>
              <w:rPr>
                <w:rFonts w:asciiTheme="minorEastAsia" w:eastAsiaTheme="minorEastAsia" w:hAnsiTheme="minorEastAsia" w:cstheme="minorEastAsia"/>
                <w:sz w:val="21"/>
                <w:szCs w:val="21"/>
              </w:rPr>
            </w:pPr>
          </w:p>
        </w:tc>
        <w:tc>
          <w:tcPr>
            <w:tcW w:w="1550" w:type="dxa"/>
          </w:tcPr>
          <w:p w:rsidR="00F36B03" w:rsidRDefault="00F36B03" w:rsidP="00F36B03">
            <w:pPr>
              <w:jc w:val="center"/>
              <w:rPr>
                <w:rFonts w:asciiTheme="minorEastAsia" w:eastAsiaTheme="minorEastAsia" w:hAnsiTheme="minorEastAsia" w:cstheme="minorEastAsia"/>
                <w:sz w:val="21"/>
                <w:szCs w:val="21"/>
              </w:rPr>
            </w:pPr>
          </w:p>
        </w:tc>
        <w:tc>
          <w:tcPr>
            <w:tcW w:w="725" w:type="dxa"/>
            <w:vAlign w:val="center"/>
          </w:tcPr>
          <w:p w:rsidR="00F36B03" w:rsidRDefault="00F36B03" w:rsidP="00F36B03">
            <w:pPr>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013" w:type="dxa"/>
          </w:tcPr>
          <w:p w:rsidR="00F36B03" w:rsidRDefault="00F36B03" w:rsidP="00F36B03">
            <w:pPr>
              <w:textAlignment w:val="center"/>
              <w:rPr>
                <w:rFonts w:asciiTheme="minorEastAsia" w:eastAsiaTheme="minorEastAsia" w:hAnsiTheme="minorEastAsia" w:cstheme="minorEastAsia"/>
                <w:color w:val="000000"/>
                <w:sz w:val="21"/>
                <w:szCs w:val="21"/>
                <w:lang w:bidi="ar"/>
              </w:rPr>
            </w:pPr>
          </w:p>
        </w:tc>
        <w:tc>
          <w:tcPr>
            <w:tcW w:w="1367" w:type="dxa"/>
          </w:tcPr>
          <w:p w:rsidR="00F36B03" w:rsidRDefault="00F36B03" w:rsidP="00F36B03">
            <w:pPr>
              <w:textAlignment w:val="center"/>
              <w:rPr>
                <w:rFonts w:asciiTheme="minorEastAsia" w:eastAsiaTheme="minorEastAsia" w:hAnsiTheme="minorEastAsia" w:cstheme="minorEastAsia"/>
                <w:sz w:val="21"/>
                <w:szCs w:val="21"/>
              </w:rPr>
            </w:pPr>
          </w:p>
        </w:tc>
      </w:tr>
    </w:tbl>
    <w:p w:rsidR="00F36B03" w:rsidRDefault="00F36B03">
      <w:pPr>
        <w:rPr>
          <w:sz w:val="24"/>
          <w:szCs w:val="24"/>
        </w:rPr>
      </w:pPr>
    </w:p>
    <w:p w:rsidR="004402E7" w:rsidRDefault="0064423E">
      <w:pPr>
        <w:rPr>
          <w:sz w:val="24"/>
          <w:szCs w:val="24"/>
        </w:rPr>
      </w:pPr>
      <w:r>
        <w:rPr>
          <w:rFonts w:hint="eastAsia"/>
          <w:sz w:val="24"/>
          <w:szCs w:val="24"/>
        </w:rPr>
        <w:t>投标供应商盖章：</w:t>
      </w:r>
    </w:p>
    <w:p w:rsidR="004402E7" w:rsidRDefault="0064423E">
      <w:pPr>
        <w:rPr>
          <w:sz w:val="24"/>
          <w:szCs w:val="24"/>
        </w:rPr>
      </w:pPr>
      <w:r>
        <w:rPr>
          <w:rFonts w:hint="eastAsia"/>
          <w:sz w:val="24"/>
          <w:szCs w:val="24"/>
        </w:rPr>
        <w:t>日</w:t>
      </w:r>
      <w:r>
        <w:rPr>
          <w:rFonts w:hint="eastAsia"/>
          <w:sz w:val="24"/>
          <w:szCs w:val="24"/>
        </w:rPr>
        <w:t xml:space="preserve">          </w:t>
      </w:r>
      <w:r>
        <w:rPr>
          <w:rFonts w:hint="eastAsia"/>
          <w:sz w:val="24"/>
          <w:szCs w:val="24"/>
        </w:rPr>
        <w:t>期：</w:t>
      </w:r>
    </w:p>
    <w:p w:rsidR="004402E7" w:rsidRDefault="004402E7">
      <w:pPr>
        <w:spacing w:line="360" w:lineRule="auto"/>
        <w:jc w:val="both"/>
        <w:rPr>
          <w:rFonts w:ascii="宋体" w:hAnsi="宋体"/>
          <w:b/>
          <w:sz w:val="24"/>
        </w:rPr>
        <w:sectPr w:rsidR="004402E7">
          <w:footerReference w:type="even" r:id="rId10"/>
          <w:footerReference w:type="default" r:id="rId11"/>
          <w:pgSz w:w="11906" w:h="16838"/>
          <w:pgMar w:top="1440" w:right="1400" w:bottom="1440" w:left="1531" w:header="851" w:footer="992" w:gutter="0"/>
          <w:cols w:space="720"/>
          <w:docGrid w:type="linesAndChars" w:linePitch="312" w:charSpace="-4301"/>
        </w:sectPr>
      </w:pPr>
    </w:p>
    <w:p w:rsidR="004402E7" w:rsidRDefault="004402E7" w:rsidP="0064423E">
      <w:pPr>
        <w:ind w:firstLineChars="1000" w:firstLine="2200"/>
      </w:pPr>
    </w:p>
    <w:sectPr w:rsidR="004402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175" w:rsidRDefault="000E6175">
      <w:pPr>
        <w:spacing w:after="0"/>
      </w:pPr>
      <w:r>
        <w:separator/>
      </w:r>
    </w:p>
  </w:endnote>
  <w:endnote w:type="continuationSeparator" w:id="0">
    <w:p w:rsidR="000E6175" w:rsidRDefault="000E617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微软简标宋">
    <w:altName w:val="宋体"/>
    <w:charset w:val="86"/>
    <w:family w:val="auto"/>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华文彩云">
    <w:panose1 w:val="02010800040101010101"/>
    <w:charset w:val="86"/>
    <w:family w:val="auto"/>
    <w:pitch w:val="variable"/>
    <w:sig w:usb0="00000001" w:usb1="080F0000" w:usb2="00000010" w:usb3="00000000" w:csb0="00040000" w:csb1="00000000"/>
  </w:font>
  <w:font w:name="sinmsun">
    <w:altName w:val="Courier New"/>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673" w:rsidRDefault="00237673">
    <w:pPr>
      <w:pStyle w:val="a6"/>
      <w:framePr w:wrap="around" w:vAnchor="text" w:hAnchor="margin" w:xAlign="center" w:y="1"/>
      <w:rPr>
        <w:rStyle w:val="a7"/>
      </w:rPr>
    </w:pPr>
    <w:r>
      <w:fldChar w:fldCharType="begin"/>
    </w:r>
    <w:r>
      <w:rPr>
        <w:rStyle w:val="a7"/>
      </w:rPr>
      <w:instrText xml:space="preserve">PAGE  </w:instrText>
    </w:r>
    <w:r>
      <w:fldChar w:fldCharType="end"/>
    </w:r>
  </w:p>
  <w:p w:rsidR="00237673" w:rsidRDefault="00237673">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673" w:rsidRDefault="00237673">
    <w:pPr>
      <w:pStyle w:val="a6"/>
      <w:jc w:val="center"/>
      <w:rPr>
        <w:b/>
        <w:sz w:val="21"/>
      </w:rPr>
    </w:pPr>
    <w:r>
      <w:rPr>
        <w:rFonts w:hint="eastAsia"/>
        <w:b/>
        <w:sz w:val="21"/>
        <w:szCs w:val="21"/>
      </w:rPr>
      <w:t>第</w:t>
    </w:r>
    <w:r>
      <w:rPr>
        <w:rFonts w:hint="eastAsia"/>
        <w:b/>
        <w:sz w:val="21"/>
        <w:szCs w:val="21"/>
      </w:rPr>
      <w:t xml:space="preserve"> </w:t>
    </w:r>
    <w:r>
      <w:rPr>
        <w:b/>
        <w:sz w:val="21"/>
        <w:szCs w:val="21"/>
      </w:rPr>
      <w:fldChar w:fldCharType="begin"/>
    </w:r>
    <w:r>
      <w:rPr>
        <w:b/>
        <w:sz w:val="21"/>
        <w:szCs w:val="21"/>
      </w:rPr>
      <w:instrText xml:space="preserve"> PAGE </w:instrText>
    </w:r>
    <w:r>
      <w:rPr>
        <w:b/>
        <w:sz w:val="21"/>
        <w:szCs w:val="21"/>
      </w:rPr>
      <w:fldChar w:fldCharType="separate"/>
    </w:r>
    <w:r w:rsidR="00FE0488">
      <w:rPr>
        <w:b/>
        <w:noProof/>
        <w:sz w:val="21"/>
        <w:szCs w:val="21"/>
      </w:rPr>
      <w:t>2</w:t>
    </w:r>
    <w:r>
      <w:rPr>
        <w:b/>
        <w:sz w:val="21"/>
        <w:szCs w:val="21"/>
      </w:rPr>
      <w:fldChar w:fldCharType="end"/>
    </w:r>
    <w:r>
      <w:rPr>
        <w:rFonts w:hint="eastAsia"/>
        <w:b/>
        <w:sz w:val="21"/>
        <w:szCs w:val="21"/>
      </w:rPr>
      <w:t xml:space="preserve"> </w:t>
    </w:r>
    <w:r>
      <w:rPr>
        <w:rFonts w:hint="eastAsia"/>
        <w:b/>
        <w:sz w:val="21"/>
        <w:szCs w:val="21"/>
      </w:rPr>
      <w:t>页</w:t>
    </w:r>
    <w:r>
      <w:rPr>
        <w:rFonts w:hint="eastAsia"/>
        <w:b/>
        <w:sz w:val="21"/>
        <w:szCs w:val="21"/>
      </w:rPr>
      <w:t xml:space="preserve"> </w:t>
    </w:r>
    <w:r>
      <w:rPr>
        <w:rFonts w:hint="eastAsia"/>
        <w:b/>
        <w:sz w:val="21"/>
        <w:szCs w:val="21"/>
      </w:rPr>
      <w:t>共</w:t>
    </w:r>
    <w:r>
      <w:rPr>
        <w:rFonts w:hint="eastAsia"/>
        <w:b/>
        <w:sz w:val="21"/>
        <w:szCs w:val="21"/>
      </w:rPr>
      <w:t xml:space="preserve"> </w:t>
    </w:r>
    <w:r>
      <w:rPr>
        <w:b/>
        <w:sz w:val="21"/>
        <w:szCs w:val="21"/>
      </w:rPr>
      <w:fldChar w:fldCharType="begin"/>
    </w:r>
    <w:r>
      <w:rPr>
        <w:b/>
        <w:sz w:val="21"/>
        <w:szCs w:val="21"/>
      </w:rPr>
      <w:instrText xml:space="preserve"> NUMPAGES </w:instrText>
    </w:r>
    <w:r>
      <w:rPr>
        <w:b/>
        <w:sz w:val="21"/>
        <w:szCs w:val="21"/>
      </w:rPr>
      <w:fldChar w:fldCharType="separate"/>
    </w:r>
    <w:r w:rsidR="00FE0488">
      <w:rPr>
        <w:b/>
        <w:noProof/>
        <w:sz w:val="21"/>
        <w:szCs w:val="21"/>
      </w:rPr>
      <w:t>18</w:t>
    </w:r>
    <w:r>
      <w:rPr>
        <w:b/>
        <w:sz w:val="21"/>
        <w:szCs w:val="21"/>
      </w:rPr>
      <w:fldChar w:fldCharType="end"/>
    </w:r>
    <w:r>
      <w:rPr>
        <w:rFonts w:hint="eastAsia"/>
        <w:b/>
        <w:sz w:val="21"/>
        <w:szCs w:val="21"/>
      </w:rPr>
      <w:t xml:space="preserve"> </w:t>
    </w:r>
    <w:r>
      <w:rPr>
        <w:rFonts w:hint="eastAsia"/>
        <w:b/>
        <w:sz w:val="21"/>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175" w:rsidRDefault="000E6175">
      <w:pPr>
        <w:spacing w:after="0"/>
      </w:pPr>
      <w:r>
        <w:separator/>
      </w:r>
    </w:p>
  </w:footnote>
  <w:footnote w:type="continuationSeparator" w:id="0">
    <w:p w:rsidR="000E6175" w:rsidRDefault="000E6175">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972014"/>
    <w:multiLevelType w:val="singleLevel"/>
    <w:tmpl w:val="B2972014"/>
    <w:lvl w:ilvl="0">
      <w:start w:val="2"/>
      <w:numFmt w:val="decimal"/>
      <w:suff w:val="nothing"/>
      <w:lvlText w:val="%1、"/>
      <w:lvlJc w:val="left"/>
    </w:lvl>
  </w:abstractNum>
  <w:abstractNum w:abstractNumId="1">
    <w:nsid w:val="B8E0D225"/>
    <w:multiLevelType w:val="singleLevel"/>
    <w:tmpl w:val="B8E0D225"/>
    <w:lvl w:ilvl="0">
      <w:start w:val="1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bordersDoNotSurroundFooter/>
  <w:proofState w:spelling="clean" w:grammar="clean"/>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BE2"/>
    <w:rsid w:val="000244A0"/>
    <w:rsid w:val="000B0D67"/>
    <w:rsid w:val="000E6175"/>
    <w:rsid w:val="000F1646"/>
    <w:rsid w:val="000F7CD8"/>
    <w:rsid w:val="00143353"/>
    <w:rsid w:val="00237673"/>
    <w:rsid w:val="00260A8E"/>
    <w:rsid w:val="004402E7"/>
    <w:rsid w:val="00482FCD"/>
    <w:rsid w:val="0049055B"/>
    <w:rsid w:val="0064423E"/>
    <w:rsid w:val="006F0BE2"/>
    <w:rsid w:val="007D0A13"/>
    <w:rsid w:val="00843C1D"/>
    <w:rsid w:val="009A16CF"/>
    <w:rsid w:val="00BC7D34"/>
    <w:rsid w:val="00C23B8B"/>
    <w:rsid w:val="00C430FF"/>
    <w:rsid w:val="00D655EC"/>
    <w:rsid w:val="00D81953"/>
    <w:rsid w:val="00E57EC5"/>
    <w:rsid w:val="00E7668A"/>
    <w:rsid w:val="00E82E8C"/>
    <w:rsid w:val="00F36B03"/>
    <w:rsid w:val="00FE0488"/>
    <w:rsid w:val="05EC6612"/>
    <w:rsid w:val="0A83130A"/>
    <w:rsid w:val="0B3A6B91"/>
    <w:rsid w:val="121033C3"/>
    <w:rsid w:val="143A4D6A"/>
    <w:rsid w:val="180652E7"/>
    <w:rsid w:val="19D1368C"/>
    <w:rsid w:val="1B623F26"/>
    <w:rsid w:val="1D5B0C16"/>
    <w:rsid w:val="1FC96E40"/>
    <w:rsid w:val="2170143C"/>
    <w:rsid w:val="25190598"/>
    <w:rsid w:val="25D71061"/>
    <w:rsid w:val="32DE547B"/>
    <w:rsid w:val="33E06E32"/>
    <w:rsid w:val="359E2958"/>
    <w:rsid w:val="35D40069"/>
    <w:rsid w:val="36E97F1C"/>
    <w:rsid w:val="370F24BD"/>
    <w:rsid w:val="39DD0B05"/>
    <w:rsid w:val="40860357"/>
    <w:rsid w:val="458539BF"/>
    <w:rsid w:val="4A0333B9"/>
    <w:rsid w:val="4B806611"/>
    <w:rsid w:val="4BDB0DB5"/>
    <w:rsid w:val="4BE5370A"/>
    <w:rsid w:val="4BE63A87"/>
    <w:rsid w:val="4DAF7D2E"/>
    <w:rsid w:val="5137033C"/>
    <w:rsid w:val="52D45D77"/>
    <w:rsid w:val="531C496D"/>
    <w:rsid w:val="56044C31"/>
    <w:rsid w:val="570270FC"/>
    <w:rsid w:val="5D513C6B"/>
    <w:rsid w:val="5DE5254C"/>
    <w:rsid w:val="620A5D9E"/>
    <w:rsid w:val="657821AC"/>
    <w:rsid w:val="66394BA7"/>
    <w:rsid w:val="6D535020"/>
    <w:rsid w:val="6FBE391C"/>
    <w:rsid w:val="71D40E9D"/>
    <w:rsid w:val="758A5A3C"/>
    <w:rsid w:val="76C3755C"/>
    <w:rsid w:val="78A037B0"/>
    <w:rsid w:val="799562A4"/>
    <w:rsid w:val="7B67625C"/>
    <w:rsid w:val="7BFA38D3"/>
    <w:rsid w:val="7D6A21DD"/>
    <w:rsid w:val="7F822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Date" w:qFormat="1"/>
    <w:lsdException w:name="Body Text 3"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adjustRightInd w:val="0"/>
      <w:snapToGrid w:val="0"/>
      <w:spacing w:after="200"/>
    </w:pPr>
    <w:rPr>
      <w:rFonts w:ascii="Tahoma" w:eastAsia="微软雅黑" w:hAnsi="Tahoma" w:cstheme="minorBidi"/>
      <w:sz w:val="22"/>
      <w:szCs w:val="22"/>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qFormat/>
    <w:pPr>
      <w:spacing w:beforeLines="50" w:before="156" w:afterLines="50" w:after="156" w:line="460" w:lineRule="exact"/>
      <w:jc w:val="center"/>
    </w:pPr>
    <w:rPr>
      <w:rFonts w:ascii="仿宋_GB2312" w:eastAsia="仿宋_GB2312" w:hAnsi="Arial" w:cs="Arial"/>
      <w:bCs/>
      <w:sz w:val="28"/>
      <w:szCs w:val="28"/>
    </w:rPr>
  </w:style>
  <w:style w:type="paragraph" w:styleId="a3">
    <w:name w:val="Body Text"/>
    <w:basedOn w:val="a"/>
    <w:qFormat/>
    <w:pPr>
      <w:spacing w:after="120"/>
    </w:pPr>
  </w:style>
  <w:style w:type="paragraph" w:styleId="a4">
    <w:name w:val="Plain Text"/>
    <w:basedOn w:val="a"/>
    <w:qFormat/>
    <w:rPr>
      <w:rFonts w:ascii="宋体" w:hAnsi="Courier New"/>
      <w:szCs w:val="21"/>
    </w:rPr>
  </w:style>
  <w:style w:type="paragraph" w:styleId="a5">
    <w:name w:val="Date"/>
    <w:basedOn w:val="a"/>
    <w:next w:val="a"/>
    <w:qFormat/>
    <w:rPr>
      <w:b/>
      <w:sz w:val="28"/>
      <w:szCs w:val="20"/>
    </w:rPr>
  </w:style>
  <w:style w:type="paragraph" w:styleId="a6">
    <w:name w:val="footer"/>
    <w:basedOn w:val="a"/>
    <w:qFormat/>
    <w:pPr>
      <w:tabs>
        <w:tab w:val="center" w:pos="4153"/>
        <w:tab w:val="right" w:pos="8306"/>
      </w:tabs>
    </w:pPr>
    <w:rPr>
      <w:sz w:val="18"/>
      <w:szCs w:val="20"/>
    </w:rPr>
  </w:style>
  <w:style w:type="character" w:styleId="a7">
    <w:name w:val="page number"/>
    <w:basedOn w:val="a0"/>
    <w:qFormat/>
  </w:style>
  <w:style w:type="character" w:styleId="a8">
    <w:name w:val="Hyperlink"/>
    <w:basedOn w:val="a0"/>
    <w:qFormat/>
    <w:rPr>
      <w:color w:val="0000FF"/>
      <w:u w:val="single"/>
    </w:rPr>
  </w:style>
  <w:style w:type="table" w:styleId="a9">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Pr>
      <w:rFonts w:ascii="宋体" w:eastAsia="宋体" w:hAnsi="宋体" w:cs="宋体" w:hint="eastAsia"/>
      <w:color w:val="000000"/>
      <w:sz w:val="18"/>
      <w:szCs w:val="18"/>
      <w:u w:val="none"/>
    </w:rPr>
  </w:style>
  <w:style w:type="paragraph" w:styleId="aa">
    <w:name w:val="Balloon Text"/>
    <w:basedOn w:val="a"/>
    <w:link w:val="Char"/>
    <w:rsid w:val="00143353"/>
    <w:pPr>
      <w:spacing w:after="0"/>
    </w:pPr>
    <w:rPr>
      <w:sz w:val="18"/>
      <w:szCs w:val="18"/>
    </w:rPr>
  </w:style>
  <w:style w:type="character" w:customStyle="1" w:styleId="Char">
    <w:name w:val="批注框文本 Char"/>
    <w:basedOn w:val="a0"/>
    <w:link w:val="aa"/>
    <w:rsid w:val="00143353"/>
    <w:rPr>
      <w:rFonts w:ascii="Tahoma" w:eastAsia="微软雅黑" w:hAnsi="Tahoma" w:cstheme="minorBidi"/>
      <w:sz w:val="18"/>
      <w:szCs w:val="18"/>
    </w:rPr>
  </w:style>
  <w:style w:type="paragraph" w:styleId="ab">
    <w:name w:val="header"/>
    <w:basedOn w:val="a"/>
    <w:link w:val="Char0"/>
    <w:rsid w:val="009A16CF"/>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b"/>
    <w:rsid w:val="009A16CF"/>
    <w:rPr>
      <w:rFonts w:ascii="Tahoma" w:eastAsia="微软雅黑" w:hAnsi="Tahoma" w:cstheme="min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Date" w:qFormat="1"/>
    <w:lsdException w:name="Body Text 3"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adjustRightInd w:val="0"/>
      <w:snapToGrid w:val="0"/>
      <w:spacing w:after="200"/>
    </w:pPr>
    <w:rPr>
      <w:rFonts w:ascii="Tahoma" w:eastAsia="微软雅黑" w:hAnsi="Tahoma" w:cstheme="minorBidi"/>
      <w:sz w:val="22"/>
      <w:szCs w:val="22"/>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qFormat/>
    <w:pPr>
      <w:spacing w:beforeLines="50" w:before="156" w:afterLines="50" w:after="156" w:line="460" w:lineRule="exact"/>
      <w:jc w:val="center"/>
    </w:pPr>
    <w:rPr>
      <w:rFonts w:ascii="仿宋_GB2312" w:eastAsia="仿宋_GB2312" w:hAnsi="Arial" w:cs="Arial"/>
      <w:bCs/>
      <w:sz w:val="28"/>
      <w:szCs w:val="28"/>
    </w:rPr>
  </w:style>
  <w:style w:type="paragraph" w:styleId="a3">
    <w:name w:val="Body Text"/>
    <w:basedOn w:val="a"/>
    <w:qFormat/>
    <w:pPr>
      <w:spacing w:after="120"/>
    </w:pPr>
  </w:style>
  <w:style w:type="paragraph" w:styleId="a4">
    <w:name w:val="Plain Text"/>
    <w:basedOn w:val="a"/>
    <w:qFormat/>
    <w:rPr>
      <w:rFonts w:ascii="宋体" w:hAnsi="Courier New"/>
      <w:szCs w:val="21"/>
    </w:rPr>
  </w:style>
  <w:style w:type="paragraph" w:styleId="a5">
    <w:name w:val="Date"/>
    <w:basedOn w:val="a"/>
    <w:next w:val="a"/>
    <w:qFormat/>
    <w:rPr>
      <w:b/>
      <w:sz w:val="28"/>
      <w:szCs w:val="20"/>
    </w:rPr>
  </w:style>
  <w:style w:type="paragraph" w:styleId="a6">
    <w:name w:val="footer"/>
    <w:basedOn w:val="a"/>
    <w:qFormat/>
    <w:pPr>
      <w:tabs>
        <w:tab w:val="center" w:pos="4153"/>
        <w:tab w:val="right" w:pos="8306"/>
      </w:tabs>
    </w:pPr>
    <w:rPr>
      <w:sz w:val="18"/>
      <w:szCs w:val="20"/>
    </w:rPr>
  </w:style>
  <w:style w:type="character" w:styleId="a7">
    <w:name w:val="page number"/>
    <w:basedOn w:val="a0"/>
    <w:qFormat/>
  </w:style>
  <w:style w:type="character" w:styleId="a8">
    <w:name w:val="Hyperlink"/>
    <w:basedOn w:val="a0"/>
    <w:qFormat/>
    <w:rPr>
      <w:color w:val="0000FF"/>
      <w:u w:val="single"/>
    </w:rPr>
  </w:style>
  <w:style w:type="table" w:styleId="a9">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Pr>
      <w:rFonts w:ascii="宋体" w:eastAsia="宋体" w:hAnsi="宋体" w:cs="宋体" w:hint="eastAsia"/>
      <w:color w:val="000000"/>
      <w:sz w:val="18"/>
      <w:szCs w:val="18"/>
      <w:u w:val="none"/>
    </w:rPr>
  </w:style>
  <w:style w:type="paragraph" w:styleId="aa">
    <w:name w:val="Balloon Text"/>
    <w:basedOn w:val="a"/>
    <w:link w:val="Char"/>
    <w:rsid w:val="00143353"/>
    <w:pPr>
      <w:spacing w:after="0"/>
    </w:pPr>
    <w:rPr>
      <w:sz w:val="18"/>
      <w:szCs w:val="18"/>
    </w:rPr>
  </w:style>
  <w:style w:type="character" w:customStyle="1" w:styleId="Char">
    <w:name w:val="批注框文本 Char"/>
    <w:basedOn w:val="a0"/>
    <w:link w:val="aa"/>
    <w:rsid w:val="00143353"/>
    <w:rPr>
      <w:rFonts w:ascii="Tahoma" w:eastAsia="微软雅黑" w:hAnsi="Tahoma" w:cstheme="minorBidi"/>
      <w:sz w:val="18"/>
      <w:szCs w:val="18"/>
    </w:rPr>
  </w:style>
  <w:style w:type="paragraph" w:styleId="ab">
    <w:name w:val="header"/>
    <w:basedOn w:val="a"/>
    <w:link w:val="Char0"/>
    <w:rsid w:val="009A16CF"/>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b"/>
    <w:rsid w:val="009A16CF"/>
    <w:rPr>
      <w:rFonts w:ascii="Tahoma" w:eastAsia="微软雅黑" w:hAnsi="Tahoma"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123</TotalTime>
  <Pages>18</Pages>
  <Words>1240</Words>
  <Characters>7070</Characters>
  <Application>Microsoft Office Word</Application>
  <DocSecurity>0</DocSecurity>
  <Lines>58</Lines>
  <Paragraphs>16</Paragraphs>
  <ScaleCrop>false</ScaleCrop>
  <Company/>
  <LinksUpToDate>false</LinksUpToDate>
  <CharactersWithSpaces>8294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亻兒</dc:creator>
  <cp:lastModifiedBy>lenovo</cp:lastModifiedBy>
  <cp:revision>14</cp:revision>
  <cp:lastPrinted>2019-10-28T02:12:00Z</cp:lastPrinted>
  <dcterms:created xsi:type="dcterms:W3CDTF">2018-11-20T06:00:00Z</dcterms:created>
  <dcterms:modified xsi:type="dcterms:W3CDTF">2019-10-30T02:24:00Z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