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400" w:lineRule="exact"/>
        <w:jc w:val="center"/>
        <w:rPr>
          <w:rFonts w:hint="default" w:ascii="黑体" w:hAnsi="黑体" w:eastAsia="黑体" w:cs="黑体"/>
          <w:b/>
          <w:bCs/>
          <w:sz w:val="32"/>
          <w:szCs w:val="32"/>
          <w:lang w:val="en-US"/>
        </w:rPr>
      </w:pPr>
      <w:bookmarkStart w:id="7" w:name="_GoBack"/>
      <w:r>
        <w:rPr>
          <w:rFonts w:hint="eastAsia" w:asciiTheme="minorEastAsia" w:hAnsiTheme="minorEastAsia" w:eastAsiaTheme="minorEastAsia" w:cstheme="minorEastAsia"/>
          <w:b/>
          <w:bCs/>
          <w:color w:val="000000"/>
          <w:sz w:val="32"/>
          <w:szCs w:val="32"/>
        </w:rPr>
        <w:t>合</w:t>
      </w:r>
      <w:r>
        <w:rPr>
          <w:rFonts w:hint="eastAsia" w:asciiTheme="minorEastAsia" w:hAnsiTheme="minorEastAsia" w:eastAsiaTheme="minorEastAsia" w:cstheme="minorEastAsia"/>
          <w:b/>
          <w:bCs/>
          <w:sz w:val="32"/>
          <w:szCs w:val="32"/>
        </w:rPr>
        <w:t>肥市建设工程监测中心有限责任公司</w:t>
      </w:r>
      <w:r>
        <w:rPr>
          <w:rFonts w:hint="eastAsia" w:asciiTheme="minorEastAsia" w:hAnsiTheme="minorEastAsia" w:eastAsiaTheme="minorEastAsia" w:cstheme="minorEastAsia"/>
          <w:b/>
          <w:bCs/>
          <w:sz w:val="32"/>
          <w:szCs w:val="32"/>
          <w:lang w:val="en-US" w:eastAsia="zh-CN"/>
        </w:rPr>
        <w:t>2021年办公设备及耗材年度采购项目</w:t>
      </w:r>
      <w:r>
        <w:rPr>
          <w:rFonts w:hint="eastAsia" w:asciiTheme="minorEastAsia" w:hAnsiTheme="minorEastAsia" w:cstheme="minorEastAsia"/>
          <w:b/>
          <w:bCs/>
          <w:sz w:val="32"/>
          <w:szCs w:val="32"/>
          <w:lang w:val="en-US" w:eastAsia="zh-CN"/>
        </w:rPr>
        <w:t>招标公告</w:t>
      </w:r>
      <w:bookmarkEnd w:id="7"/>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cs="宋体"/>
          <w:color w:val="000000"/>
        </w:rPr>
        <w:t>合</w:t>
      </w:r>
      <w:r>
        <w:rPr>
          <w:rFonts w:hint="eastAsia" w:ascii="宋体" w:hAnsi="宋体" w:eastAsia="宋体" w:cs="宋体"/>
          <w:sz w:val="24"/>
          <w:szCs w:val="32"/>
        </w:rPr>
        <w:t>肥市建设工程监测中心有限责任公司</w:t>
      </w:r>
      <w:r>
        <w:rPr>
          <w:rFonts w:hint="eastAsia" w:ascii="宋体" w:hAnsi="宋体" w:eastAsia="宋体" w:cs="宋体"/>
          <w:sz w:val="24"/>
          <w:szCs w:val="32"/>
          <w:lang w:val="en-US" w:eastAsia="zh-CN"/>
        </w:rPr>
        <w:t>2021年办公设备及耗材年度采购项目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3410"/>
      <w:r>
        <w:rPr>
          <w:rFonts w:hint="eastAsia" w:ascii="宋体" w:hAnsi="宋体"/>
          <w:b/>
          <w:color w:val="000000"/>
          <w:sz w:val="24"/>
          <w:lang w:val="zh-CN"/>
        </w:rPr>
        <w:t>一、项目名称及内容</w:t>
      </w:r>
      <w:bookmarkEnd w:id="0"/>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rPr>
        <w:t>JSGCJC-CICDI-01</w:t>
      </w:r>
      <w:r>
        <w:rPr>
          <w:rFonts w:hint="eastAsia" w:ascii="宋体" w:hAnsi="宋体" w:eastAsia="宋体" w:cs="宋体"/>
          <w:kern w:val="0"/>
          <w:sz w:val="24"/>
          <w:szCs w:val="24"/>
          <w:lang w:val="en-US" w:eastAsia="zh-CN"/>
        </w:rPr>
        <w:t>9</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kern w:val="0"/>
          <w:sz w:val="24"/>
          <w:szCs w:val="24"/>
        </w:rPr>
        <w:t>2、项目名称</w:t>
      </w:r>
      <w:r>
        <w:rPr>
          <w:rFonts w:hint="eastAsia" w:ascii="宋体" w:hAnsi="宋体" w:eastAsia="宋体" w:cs="宋体"/>
          <w:color w:val="000000"/>
          <w:kern w:val="0"/>
          <w:sz w:val="24"/>
          <w:szCs w:val="24"/>
        </w:rPr>
        <w:t>：合肥市建设工程监测中心有限责任公司</w:t>
      </w:r>
      <w:r>
        <w:rPr>
          <w:rFonts w:hint="eastAsia" w:ascii="宋体" w:hAnsi="宋体" w:eastAsia="宋体" w:cs="宋体"/>
          <w:color w:val="000000"/>
          <w:kern w:val="0"/>
          <w:sz w:val="24"/>
          <w:szCs w:val="24"/>
          <w:lang w:val="en-US" w:eastAsia="zh-CN"/>
        </w:rPr>
        <w:t>2021年办公设备及耗材年度采购项目</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5、项目概况：合肥市建设工程监测中心有限责任公司购买2020年度的耗材配件及电脑配件等物品。具体内容详见招标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3.6万</w:t>
      </w:r>
      <w:r>
        <w:rPr>
          <w:rFonts w:hint="eastAsia" w:ascii="宋体" w:hAnsi="宋体" w:eastAsia="宋体" w:cs="宋体"/>
          <w:kern w:val="0"/>
          <w:sz w:val="24"/>
          <w:szCs w:val="24"/>
        </w:rPr>
        <w:t>元</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单价</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3.6万</w:t>
      </w:r>
      <w:r>
        <w:rPr>
          <w:rFonts w:hint="eastAsia" w:ascii="宋体" w:hAnsi="宋体" w:eastAsia="宋体" w:cs="宋体"/>
          <w:kern w:val="0"/>
          <w:sz w:val="24"/>
          <w:szCs w:val="24"/>
        </w:rPr>
        <w:t>元</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单价</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1" w:name="_Toc22764"/>
      <w:r>
        <w:rPr>
          <w:rFonts w:hint="eastAsia" w:ascii="宋体" w:hAnsi="宋体"/>
          <w:b/>
          <w:color w:val="000000"/>
          <w:sz w:val="24"/>
          <w:lang w:val="zh-CN"/>
        </w:rPr>
        <w:t>二、投标人资格</w:t>
      </w:r>
      <w:bookmarkEnd w:id="1"/>
    </w:p>
    <w:p>
      <w:pPr>
        <w:pStyle w:val="2"/>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rPr>
        <w:t>具有相关营业执照经营范围（经营范围包括办公设备相应配件及耗材销售）。</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3774"/>
      <w:r>
        <w:rPr>
          <w:rFonts w:hint="eastAsia" w:ascii="宋体" w:hAnsi="宋体"/>
          <w:b/>
          <w:color w:val="000000"/>
          <w:sz w:val="24"/>
          <w:lang w:val="zh-CN"/>
        </w:rPr>
        <w:t>三、招标文件获取</w:t>
      </w:r>
      <w:bookmarkEnd w:id="2"/>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3</w:t>
      </w:r>
      <w:r>
        <w:rPr>
          <w:rFonts w:hint="eastAsia" w:ascii="宋体" w:hAnsi="宋体" w:cs="宋体"/>
          <w:kern w:val="0"/>
          <w:position w:val="6"/>
          <w:sz w:val="24"/>
        </w:rPr>
        <w:t>月</w:t>
      </w:r>
      <w:r>
        <w:rPr>
          <w:rFonts w:hint="eastAsia" w:ascii="宋体" w:hAnsi="宋体" w:cs="宋体"/>
          <w:kern w:val="0"/>
          <w:position w:val="6"/>
          <w:sz w:val="24"/>
          <w:lang w:val="en-US" w:eastAsia="zh-CN"/>
        </w:rPr>
        <w:t>4</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2021年3</w:t>
      </w:r>
      <w:r>
        <w:rPr>
          <w:rFonts w:hint="eastAsia" w:ascii="宋体" w:hAnsi="宋体" w:cs="宋体"/>
          <w:kern w:val="0"/>
          <w:position w:val="6"/>
          <w:sz w:val="24"/>
        </w:rPr>
        <w:t>月</w:t>
      </w:r>
      <w:r>
        <w:rPr>
          <w:rFonts w:hint="eastAsia" w:ascii="宋体" w:hAnsi="宋体" w:cs="宋体"/>
          <w:kern w:val="0"/>
          <w:position w:val="6"/>
          <w:sz w:val="24"/>
          <w:lang w:val="en-US" w:eastAsia="zh-CN"/>
        </w:rPr>
        <w:t>11</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18</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3、招标文件费用：免费。</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3" w:name="_Toc6419"/>
      <w:r>
        <w:rPr>
          <w:rFonts w:hint="eastAsia" w:ascii="宋体" w:hAnsi="宋体"/>
          <w:b/>
          <w:color w:val="000000"/>
          <w:sz w:val="24"/>
          <w:lang w:val="zh-CN"/>
        </w:rPr>
        <w:t>四、</w:t>
      </w:r>
      <w:r>
        <w:rPr>
          <w:rFonts w:hint="eastAsia" w:ascii="宋体" w:hAnsi="宋体"/>
          <w:b/>
          <w:color w:val="000000"/>
          <w:sz w:val="24"/>
        </w:rPr>
        <w:t>开标时间及地点</w:t>
      </w:r>
      <w:bookmarkEnd w:id="3"/>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3</w:t>
      </w:r>
      <w:r>
        <w:rPr>
          <w:rFonts w:hint="eastAsia" w:ascii="宋体" w:hAnsi="宋体" w:cs="宋体"/>
          <w:kern w:val="0"/>
          <w:position w:val="6"/>
          <w:sz w:val="24"/>
        </w:rPr>
        <w:t>月</w:t>
      </w:r>
      <w:r>
        <w:rPr>
          <w:rFonts w:hint="eastAsia" w:ascii="宋体" w:hAnsi="宋体" w:cs="宋体"/>
          <w:kern w:val="0"/>
          <w:position w:val="6"/>
          <w:sz w:val="24"/>
          <w:lang w:val="en-US" w:eastAsia="zh-CN"/>
        </w:rPr>
        <w:t>15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4" w:name="_Toc21924"/>
      <w:r>
        <w:rPr>
          <w:rFonts w:hint="eastAsia" w:ascii="宋体" w:hAnsi="宋体"/>
          <w:b/>
          <w:color w:val="000000"/>
          <w:sz w:val="24"/>
        </w:rPr>
        <w:t>五、投标截止时间</w:t>
      </w:r>
      <w:bookmarkEnd w:id="4"/>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rPr>
        <w:t>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3</w:t>
      </w:r>
      <w:r>
        <w:rPr>
          <w:rFonts w:hint="eastAsia" w:ascii="宋体" w:hAnsi="宋体" w:cs="宋体"/>
          <w:kern w:val="0"/>
          <w:position w:val="6"/>
          <w:sz w:val="24"/>
        </w:rPr>
        <w:t>月</w:t>
      </w:r>
      <w:r>
        <w:rPr>
          <w:rFonts w:hint="eastAsia" w:ascii="宋体" w:hAnsi="宋体" w:cs="宋体"/>
          <w:kern w:val="0"/>
          <w:position w:val="6"/>
          <w:sz w:val="24"/>
          <w:lang w:val="en-US" w:eastAsia="zh-CN"/>
        </w:rPr>
        <w:t>15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bookmarkStart w:id="5" w:name="_Toc12404"/>
      <w:r>
        <w:rPr>
          <w:rFonts w:hint="eastAsia" w:ascii="宋体" w:hAnsi="宋体"/>
          <w:b/>
          <w:color w:val="000000"/>
          <w:sz w:val="24"/>
          <w:lang w:val="zh-CN"/>
        </w:rPr>
        <w:t>六、联系方法</w:t>
      </w:r>
      <w:bookmarkEnd w:id="5"/>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联 系 人：李 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话：0551-63367263</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pStyle w:val="3"/>
        <w:rPr>
          <w:rFonts w:hint="eastAsia" w:ascii="宋体" w:hAnsi="宋体" w:cs="宋体"/>
          <w:kern w:val="0"/>
          <w:position w:val="6"/>
          <w:sz w:val="24"/>
          <w:lang w:val="en-US" w:eastAsia="zh-CN"/>
        </w:rPr>
      </w:pPr>
    </w:p>
    <w:p>
      <w:pPr>
        <w:pStyle w:val="3"/>
        <w:ind w:left="0" w:leftChars="0" w:firstLine="0" w:firstLineChars="0"/>
        <w:rPr>
          <w:rFonts w:hint="eastAsia" w:ascii="宋体" w:hAnsi="宋体" w:cs="宋体"/>
          <w:kern w:val="0"/>
          <w:position w:val="6"/>
          <w:sz w:val="24"/>
          <w:lang w:val="en-US" w:eastAsia="zh-CN"/>
        </w:rPr>
      </w:pPr>
    </w:p>
    <w:p>
      <w:pPr>
        <w:adjustRightInd w:val="0"/>
        <w:snapToGrid w:val="0"/>
        <w:spacing w:before="156" w:beforeLines="50" w:after="156" w:afterLines="50" w:line="400" w:lineRule="exact"/>
        <w:outlineLvl w:val="1"/>
        <w:rPr>
          <w:rFonts w:ascii="宋体" w:hAnsi="宋体"/>
          <w:b/>
          <w:color w:val="000000"/>
          <w:sz w:val="24"/>
        </w:rPr>
      </w:pPr>
      <w:bookmarkStart w:id="6" w:name="_Toc17645"/>
      <w:r>
        <w:rPr>
          <w:rFonts w:hint="eastAsia" w:ascii="宋体" w:hAnsi="宋体"/>
          <w:b/>
          <w:color w:val="000000"/>
          <w:sz w:val="24"/>
        </w:rPr>
        <w:t>七</w:t>
      </w:r>
      <w:r>
        <w:rPr>
          <w:rFonts w:hint="eastAsia" w:ascii="宋体" w:hAnsi="宋体"/>
          <w:b/>
          <w:color w:val="000000"/>
          <w:sz w:val="24"/>
          <w:lang w:val="zh-CN"/>
        </w:rPr>
        <w:t>、发布公告的媒介</w:t>
      </w:r>
      <w:bookmarkEnd w:id="6"/>
    </w:p>
    <w:p>
      <w:pPr>
        <w:numPr>
          <w:ilvl w:val="0"/>
          <w:numId w:val="0"/>
        </w:numPr>
        <w:autoSpaceDE w:val="0"/>
        <w:autoSpaceDN w:val="0"/>
        <w:adjustRightInd w:val="0"/>
        <w:spacing w:line="360" w:lineRule="auto"/>
        <w:outlineLvl w:val="9"/>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5135B3"/>
    <w:rsid w:val="4A513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3">
    <w:name w:val="Body Text First Indent"/>
    <w:basedOn w:val="2"/>
    <w:qFormat/>
    <w:uiPriority w:val="0"/>
    <w:pPr>
      <w:spacing w:after="120"/>
      <w:ind w:firstLine="420" w:firstLineChars="100"/>
      <w:jc w:val="both"/>
    </w:pPr>
    <w:rPr>
      <w:rFonts w:asciiTheme="minorHAnsi" w:eastAsiaTheme="minorEastAsia"/>
      <w:kern w:val="2"/>
      <w:position w:val="0"/>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2021-03-04T06:40:00Z</dcterms:created>
  <dc:creator>Administrator</dc:creator>
  <cp:lastModifiedBy>Administrator</cp:lastModifiedBy>
  <dcterms:modified xsi:type="dcterms:W3CDTF">2021-03-04T06:44:18Z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