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bookmarkStart w:id="0" w:name="_Toc35393809"/>
      <w:bookmarkStart w:id="1" w:name="_Toc28359022"/>
      <w:r>
        <w:rPr>
          <w:rFonts w:hint="eastAsia" w:ascii="宋体" w:hAnsi="宋体" w:eastAsia="宋体" w:cs="宋体"/>
          <w:b/>
          <w:bCs/>
          <w:color w:val="000000"/>
          <w:sz w:val="48"/>
          <w:szCs w:val="48"/>
          <w:lang w:eastAsia="zh-CN"/>
        </w:rPr>
        <w:t>合肥市建设工程监测中心有限责任公司肥西县市政检测试验室及宿松路快速化改造工程试验室仪器项目</w:t>
      </w:r>
      <w:r>
        <w:rPr>
          <w:rFonts w:hint="eastAsia" w:ascii="华文中宋" w:hAnsi="华文中宋" w:eastAsia="华文中宋" w:cs="Times New Roman"/>
          <w:b/>
          <w:bCs/>
          <w:kern w:val="44"/>
          <w:sz w:val="44"/>
          <w:szCs w:val="44"/>
          <w:lang w:val="en-US" w:eastAsia="zh-CN" w:bidi="ar-SA"/>
        </w:rPr>
        <w:t>中标结果公告</w:t>
      </w:r>
      <w:bookmarkEnd w:id="0"/>
      <w:bookmarkEnd w:id="1"/>
    </w:p>
    <w:p>
      <w:pPr>
        <w:rPr>
          <w:rFonts w:hint="eastAsia"/>
        </w:rPr>
      </w:pPr>
    </w:p>
    <w:p>
      <w:pPr>
        <w:numPr>
          <w:ilvl w:val="0"/>
          <w:numId w:val="1"/>
        </w:numPr>
        <w:rPr>
          <w:rFonts w:hint="eastAsia" w:ascii="黑体" w:hAnsi="黑体" w:eastAsia="黑体"/>
          <w:sz w:val="28"/>
          <w:szCs w:val="28"/>
          <w:lang w:val="en-US" w:eastAsia="zh-CN"/>
        </w:rPr>
      </w:pPr>
      <w:r>
        <w:rPr>
          <w:rFonts w:hint="eastAsia" w:ascii="黑体" w:hAnsi="黑体" w:eastAsia="黑体"/>
          <w:sz w:val="28"/>
          <w:szCs w:val="28"/>
        </w:rPr>
        <w:t>项目编号：</w:t>
      </w:r>
      <w:r>
        <w:rPr>
          <w:rFonts w:hint="eastAsia" w:ascii="仿宋" w:hAnsi="仿宋" w:eastAsia="仿宋"/>
          <w:sz w:val="28"/>
          <w:szCs w:val="28"/>
          <w:lang w:val="en-US" w:eastAsia="zh-CN"/>
        </w:rPr>
        <w:t>JSGCJC-CICDI-031</w:t>
      </w:r>
    </w:p>
    <w:p>
      <w:pPr>
        <w:numPr>
          <w:ilvl w:val="0"/>
          <w:numId w:val="1"/>
        </w:numPr>
        <w:rPr>
          <w:rFonts w:hint="eastAsia" w:ascii="仿宋" w:hAnsi="仿宋" w:eastAsia="仿宋"/>
          <w:sz w:val="28"/>
          <w:szCs w:val="28"/>
          <w:lang w:val="en-US" w:eastAsia="zh-CN"/>
        </w:rPr>
      </w:pPr>
      <w:r>
        <w:rPr>
          <w:rFonts w:hint="eastAsia" w:ascii="黑体" w:hAnsi="黑体" w:eastAsia="黑体" w:cs="Times New Roman"/>
          <w:sz w:val="28"/>
          <w:szCs w:val="28"/>
        </w:rPr>
        <w:t>项目名称：</w:t>
      </w:r>
      <w:r>
        <w:rPr>
          <w:rFonts w:hint="eastAsia" w:ascii="仿宋" w:hAnsi="仿宋" w:eastAsia="仿宋"/>
          <w:sz w:val="28"/>
          <w:szCs w:val="28"/>
          <w:lang w:val="en-US" w:eastAsia="zh-CN"/>
        </w:rPr>
        <w:t>合肥市建设工程监测中心有限责任公司肥西县市政检测试验室及宿松路快速化改造工程试验室仪器项目</w:t>
      </w:r>
    </w:p>
    <w:p>
      <w:pPr>
        <w:rPr>
          <w:rFonts w:ascii="黑体" w:hAnsi="黑体" w:eastAsia="黑体"/>
          <w:sz w:val="28"/>
          <w:szCs w:val="28"/>
        </w:rPr>
      </w:pPr>
      <w:r>
        <w:rPr>
          <w:rFonts w:hint="eastAsia" w:ascii="黑体" w:hAnsi="黑体" w:eastAsia="黑体"/>
          <w:sz w:val="28"/>
          <w:szCs w:val="28"/>
        </w:rPr>
        <w:t>三、中标（成交）信息</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rPr>
        <w:t>供应商名称：</w:t>
      </w:r>
      <w:r>
        <w:rPr>
          <w:rFonts w:hint="eastAsia" w:ascii="仿宋" w:hAnsi="仿宋" w:eastAsia="仿宋"/>
          <w:sz w:val="28"/>
          <w:szCs w:val="28"/>
          <w:lang w:val="en-US" w:eastAsia="zh-CN"/>
        </w:rPr>
        <w:t>合肥市包河区科能试验仪器经营部</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rPr>
        <w:t>中标（成交）金额：</w:t>
      </w:r>
      <w:r>
        <w:rPr>
          <w:rFonts w:hint="eastAsia" w:ascii="仿宋" w:hAnsi="仿宋" w:eastAsia="仿宋"/>
          <w:sz w:val="28"/>
          <w:szCs w:val="28"/>
          <w:lang w:val="en-US" w:eastAsia="zh-CN"/>
        </w:rPr>
        <w:t>51500.00元</w:t>
      </w:r>
      <w:bookmarkStart w:id="14" w:name="_GoBack"/>
      <w:bookmarkEnd w:id="14"/>
    </w:p>
    <w:p>
      <w:pPr>
        <w:pStyle w:val="2"/>
        <w:ind w:firstLine="560" w:firstLineChars="200"/>
        <w:jc w:val="both"/>
        <w:rPr>
          <w:rFonts w:hint="eastAsia" w:ascii="仿宋" w:hAnsi="仿宋" w:eastAsia="仿宋" w:cs="Times New Roman"/>
          <w:kern w:val="2"/>
          <w:position w:val="0"/>
          <w:sz w:val="28"/>
          <w:szCs w:val="28"/>
          <w:lang w:val="en-US" w:eastAsia="zh-CN" w:bidi="ar-SA"/>
        </w:rPr>
      </w:pPr>
      <w:r>
        <w:rPr>
          <w:rFonts w:hint="eastAsia" w:ascii="仿宋" w:hAnsi="仿宋" w:eastAsia="仿宋" w:cs="Times New Roman"/>
          <w:kern w:val="2"/>
          <w:position w:val="0"/>
          <w:sz w:val="28"/>
          <w:szCs w:val="28"/>
          <w:lang w:val="en-US" w:eastAsia="zh-CN" w:bidi="ar-SA"/>
        </w:rPr>
        <w:t>供应商地址：合肥市包河经济开发区繁华大道6278号包河苑B区5幢208室</w:t>
      </w:r>
    </w:p>
    <w:p>
      <w:pPr>
        <w:rPr>
          <w:rFonts w:ascii="黑体" w:hAnsi="黑体" w:eastAsia="黑体"/>
          <w:sz w:val="28"/>
          <w:szCs w:val="28"/>
        </w:rPr>
      </w:pPr>
      <w:r>
        <w:rPr>
          <w:rFonts w:hint="eastAsia" w:ascii="黑体" w:hAnsi="黑体" w:eastAsia="黑体"/>
          <w:sz w:val="28"/>
          <w:szCs w:val="28"/>
        </w:rPr>
        <w:t>四、主要标的信息</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pStyle w:val="2"/>
              <w:spacing w:line="48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名称：合肥市建设工程监测中心有限责任公司肥西县市政检测试验室及宿松路快速化改造工程试验室仪器、设备采购。</w:t>
            </w:r>
          </w:p>
          <w:p>
            <w:pPr>
              <w:pStyle w:val="2"/>
              <w:spacing w:line="48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货物范围：为公司的检测设备进行采购。具体内容详见招标文件。</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货物</w:t>
            </w:r>
            <w:r>
              <w:rPr>
                <w:rFonts w:hint="eastAsia" w:ascii="仿宋" w:hAnsi="仿宋" w:eastAsia="仿宋"/>
                <w:kern w:val="0"/>
                <w:sz w:val="28"/>
                <w:szCs w:val="28"/>
              </w:rPr>
              <w:t>要求：</w:t>
            </w:r>
            <w:r>
              <w:rPr>
                <w:rFonts w:hint="eastAsia" w:ascii="仿宋" w:hAnsi="仿宋" w:eastAsia="仿宋"/>
                <w:kern w:val="0"/>
                <w:sz w:val="28"/>
                <w:szCs w:val="28"/>
                <w:lang w:val="en-US" w:eastAsia="zh-CN"/>
              </w:rPr>
              <w:t>根据招标文件规定</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供货时间：合同签订后10天内供货完毕。</w:t>
            </w:r>
          </w:p>
          <w:p>
            <w:pPr>
              <w:rPr>
                <w:rFonts w:ascii="仿宋" w:hAnsi="仿宋" w:eastAsia="仿宋"/>
                <w:kern w:val="0"/>
                <w:sz w:val="28"/>
                <w:szCs w:val="28"/>
              </w:rPr>
            </w:pPr>
            <w:r>
              <w:rPr>
                <w:rFonts w:hint="eastAsia" w:ascii="仿宋" w:hAnsi="仿宋" w:eastAsia="仿宋"/>
                <w:kern w:val="0"/>
                <w:sz w:val="28"/>
                <w:szCs w:val="28"/>
                <w:lang w:val="en-US" w:eastAsia="zh-CN"/>
              </w:rPr>
              <w:t>货物</w:t>
            </w:r>
            <w:r>
              <w:rPr>
                <w:rFonts w:hint="eastAsia" w:ascii="仿宋" w:hAnsi="仿宋" w:eastAsia="仿宋"/>
                <w:kern w:val="0"/>
                <w:sz w:val="28"/>
                <w:szCs w:val="28"/>
              </w:rPr>
              <w:t>标准：</w:t>
            </w:r>
            <w:r>
              <w:rPr>
                <w:rFonts w:hint="eastAsia" w:ascii="仿宋" w:hAnsi="仿宋" w:eastAsia="仿宋"/>
                <w:kern w:val="0"/>
                <w:sz w:val="28"/>
                <w:szCs w:val="28"/>
                <w:lang w:val="en-US" w:eastAsia="zh-CN"/>
              </w:rPr>
              <w:t>根据招标文件规定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lang w:val="en-US" w:eastAsia="zh-CN"/>
        </w:rPr>
      </w:pPr>
      <w:r>
        <w:rPr>
          <w:rFonts w:hint="eastAsia" w:ascii="仿宋" w:hAnsi="仿宋" w:eastAsia="仿宋" w:cs="宋体"/>
          <w:kern w:val="0"/>
          <w:sz w:val="28"/>
          <w:szCs w:val="28"/>
          <w:lang w:val="en-US" w:eastAsia="zh-CN"/>
        </w:rPr>
        <w:t>无</w:t>
      </w: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35393641"/>
      <w:bookmarkStart w:id="3" w:name="_Toc28359100"/>
      <w:bookmarkStart w:id="4" w:name="_Toc28359023"/>
      <w:bookmarkStart w:id="5" w:name="_Toc35393810"/>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35393811"/>
      <w:bookmarkStart w:id="7" w:name="_Toc28359024"/>
      <w:bookmarkStart w:id="8" w:name="_Toc28359101"/>
      <w:bookmarkStart w:id="9" w:name="_Toc35393642"/>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p>
    <w:p>
      <w:pPr>
        <w:pStyle w:val="4"/>
        <w:spacing w:line="360" w:lineRule="auto"/>
        <w:ind w:firstLine="840" w:firstLineChars="300"/>
        <w:rPr>
          <w:rFonts w:ascii="仿宋" w:hAnsi="仿宋" w:eastAsia="仿宋" w:cs="宋体"/>
          <w:b w:val="0"/>
          <w:sz w:val="28"/>
          <w:szCs w:val="28"/>
        </w:rPr>
      </w:pPr>
      <w:bookmarkStart w:id="10" w:name="_Toc28359102"/>
      <w:bookmarkStart w:id="11" w:name="_Toc28359025"/>
      <w:bookmarkStart w:id="12" w:name="_Toc35393812"/>
      <w:bookmarkStart w:id="13" w:name="_Toc35393643"/>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0D595"/>
    <w:multiLevelType w:val="singleLevel"/>
    <w:tmpl w:val="1A20D5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8E55991"/>
    <w:rsid w:val="0FBC1529"/>
    <w:rsid w:val="1AD842B2"/>
    <w:rsid w:val="1B4D7C2A"/>
    <w:rsid w:val="225E4886"/>
    <w:rsid w:val="25A5185D"/>
    <w:rsid w:val="265A5C8D"/>
    <w:rsid w:val="29F42CF7"/>
    <w:rsid w:val="2F236C7E"/>
    <w:rsid w:val="344F1803"/>
    <w:rsid w:val="3F236A9D"/>
    <w:rsid w:val="511A4839"/>
    <w:rsid w:val="53B91D41"/>
    <w:rsid w:val="5F67690A"/>
    <w:rsid w:val="65205A8B"/>
    <w:rsid w:val="66A83C2F"/>
    <w:rsid w:val="6B933C45"/>
    <w:rsid w:val="6EB53C2F"/>
    <w:rsid w:val="74A23A21"/>
    <w:rsid w:val="7EA40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LoveDream。</cp:lastModifiedBy>
  <dcterms:modified xsi:type="dcterms:W3CDTF">2021-11-12T05:54:24Z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15BCACE22BD64CF1BAAED8A19C1B4B0B</vt:lpwstr>
  </property>
</Properties>
</file>