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  <w:jc w:val="center"/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  <w:t>合肥市建设工程监测中心综合档案室、办公室、等公共设施维修改造项目（二次）中标结果公告</w:t>
      </w:r>
      <w:bookmarkEnd w:id="0"/>
      <w:bookmarkEnd w:id="1"/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default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一：项目情况：</w:t>
      </w:r>
    </w:p>
    <w:p>
      <w:pPr>
        <w:pStyle w:val="2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position w:val="0"/>
          <w:sz w:val="28"/>
          <w:szCs w:val="28"/>
          <w:lang w:val="en-US" w:eastAsia="zh-CN" w:bidi="ar-SA"/>
        </w:rPr>
        <w:t>项目名称： 合肥市建设工程监测中心综合档案室、办公室、等公共设施维修改造项目（二次）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项目编号：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JSGCJC-CICDI-033-2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招标方式：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公开招标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招标公告发布日期：20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开标日期：20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年1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二、供应商情况：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中标供应商名称：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安徽华楼装饰工程有限公司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中标金额：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139800.31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 xml:space="preserve">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</w:t>
      </w:r>
    </w:p>
    <w:p>
      <w:pPr>
        <w:pStyle w:val="2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positio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position w:val="0"/>
          <w:sz w:val="28"/>
          <w:szCs w:val="28"/>
          <w:lang w:val="en-US" w:eastAsia="zh-CN" w:bidi="ar-SA"/>
        </w:rPr>
        <w:t>中标内容：中心档案室、办公室等公共设施维修改造。具体内容详见招标文件。</w:t>
      </w:r>
    </w:p>
    <w:p>
      <w:pPr>
        <w:pStyle w:val="2"/>
        <w:spacing w:line="480" w:lineRule="exact"/>
        <w:jc w:val="both"/>
        <w:rPr>
          <w:rFonts w:hint="eastAsia" w:ascii="宋体" w:hAnsi="宋体" w:eastAsia="宋体" w:cs="宋体"/>
          <w:color w:val="000000"/>
          <w:kern w:val="0"/>
          <w:position w:val="0"/>
          <w:sz w:val="28"/>
          <w:szCs w:val="28"/>
          <w:lang w:val="en-US" w:eastAsia="zh-CN" w:bidi="ar-SA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公告期限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  <w:bookmarkStart w:id="2" w:name="_GoBack"/>
      <w:bookmarkEnd w:id="2"/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公告期限：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17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四、联系人情况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招标人信息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名    称：合肥市建设工程监测中心有限责任公司        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址：合肥市包河区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大连路七号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联系人及电话：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陈工 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0551-63367270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招标代理机构信息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名    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址：蜀山区科学大道拓基城市广场C座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1522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联系人及电话：徐工、17730004992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邮    箱：xusiyu_xm.cicdi@chinaccs.cn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 标 师：孔伟、叶佳嘉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开户银行：招商银行城北支行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银行地址：江苏省南京市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收款单位：中通服咨询设计研究院有限公司</w:t>
      </w:r>
    </w:p>
    <w:p>
      <w:pPr>
        <w:widowControl/>
        <w:shd w:val="clear" w:color="auto" w:fill="FFFFFF"/>
        <w:spacing w:line="560" w:lineRule="exact"/>
        <w:rPr>
          <w:rFonts w:hint="eastAsi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账  号：12590209571010300010</w:t>
      </w:r>
    </w:p>
    <w:p>
      <w:pPr>
        <w:rPr>
          <w:rFonts w:hint="eastAsia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、其他补充事宜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本次公告在中国采购与招标网（http://www.chinabidding.com.cn）以及合肥市建设工程监测中心有限责任公司（http://www.hfjczx.com/）上发布，其他媒体转载无效。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1B4D7C2A"/>
    <w:rsid w:val="1F4D0F46"/>
    <w:rsid w:val="20F0089E"/>
    <w:rsid w:val="225E4886"/>
    <w:rsid w:val="25A5185D"/>
    <w:rsid w:val="265A5C8D"/>
    <w:rsid w:val="29F42CF7"/>
    <w:rsid w:val="2F236C7E"/>
    <w:rsid w:val="344F1803"/>
    <w:rsid w:val="3F236A9D"/>
    <w:rsid w:val="42B82576"/>
    <w:rsid w:val="511A4839"/>
    <w:rsid w:val="53B91D41"/>
    <w:rsid w:val="5B085491"/>
    <w:rsid w:val="5F67690A"/>
    <w:rsid w:val="65205A8B"/>
    <w:rsid w:val="66A83C2F"/>
    <w:rsid w:val="6B933C45"/>
    <w:rsid w:val="6EB53C2F"/>
    <w:rsid w:val="711E4D21"/>
    <w:rsid w:val="738F1DDB"/>
    <w:rsid w:val="74A23A21"/>
    <w:rsid w:val="7A8D419A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2021-12-17T07:58:11Z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15BCACE22BD64CF1BAAED8A19C1B4B0B</vt:lpwstr>
  </property>
</Properties>
</file>